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55"/>
        <w:gridCol w:w="4080"/>
        <w:gridCol w:w="375"/>
      </w:tblGrid>
      <w:tr w:rsidR="00AD211B" w:rsidTr="00AD211B">
        <w:tc>
          <w:tcPr>
            <w:tcW w:w="5355" w:type="dxa"/>
            <w:hideMark/>
          </w:tcPr>
          <w:p w:rsidR="00AD211B" w:rsidRDefault="00AD211B">
            <w:pPr>
              <w:pStyle w:val="a3"/>
              <w:snapToGrid w:val="0"/>
              <w:textAlignment w:val="top"/>
            </w:pPr>
            <w:r>
              <w:rPr>
                <w:sz w:val="28"/>
                <w:szCs w:val="28"/>
              </w:rPr>
              <w:t xml:space="preserve">Рассмотрено </w:t>
            </w:r>
          </w:p>
          <w:p w:rsidR="00AD211B" w:rsidRDefault="00AD211B">
            <w:pPr>
              <w:pStyle w:val="a3"/>
              <w:snapToGrid w:val="0"/>
              <w:textAlignment w:val="top"/>
            </w:pPr>
            <w:r>
              <w:rPr>
                <w:sz w:val="28"/>
                <w:szCs w:val="28"/>
              </w:rPr>
              <w:t xml:space="preserve">педагогическим советом: </w:t>
            </w:r>
          </w:p>
          <w:p w:rsidR="00AD211B" w:rsidRDefault="00AD211B">
            <w:pPr>
              <w:pStyle w:val="a3"/>
              <w:snapToGrid w:val="0"/>
              <w:textAlignment w:val="top"/>
            </w:pPr>
            <w:r>
              <w:rPr>
                <w:sz w:val="28"/>
                <w:szCs w:val="28"/>
              </w:rPr>
              <w:t>протокол от 30.08.2013 г. № 1</w:t>
            </w:r>
          </w:p>
        </w:tc>
        <w:tc>
          <w:tcPr>
            <w:tcW w:w="4080" w:type="dxa"/>
            <w:hideMark/>
          </w:tcPr>
          <w:p w:rsidR="00AD211B" w:rsidRDefault="00AD211B">
            <w:pPr>
              <w:snapToGrid w:val="0"/>
              <w:spacing w:before="100" w:beforeAutospacing="1"/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AD211B" w:rsidRDefault="00AD211B">
            <w:pPr>
              <w:spacing w:before="100" w:beforeAutospacing="1"/>
            </w:pPr>
            <w:r>
              <w:rPr>
                <w:color w:val="000000"/>
                <w:sz w:val="28"/>
                <w:szCs w:val="28"/>
              </w:rPr>
              <w:t>Директор «Акуша СОШ №1»</w:t>
            </w:r>
          </w:p>
          <w:p w:rsidR="00AD211B" w:rsidRDefault="00AD211B">
            <w:pPr>
              <w:spacing w:before="100" w:beforeAutospacing="1"/>
            </w:pPr>
            <w:proofErr w:type="spellStart"/>
            <w:r>
              <w:rPr>
                <w:color w:val="000000"/>
                <w:sz w:val="28"/>
                <w:szCs w:val="28"/>
              </w:rPr>
              <w:t>_________Муталимов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М.Э.</w:t>
            </w:r>
          </w:p>
          <w:p w:rsidR="00AD211B" w:rsidRDefault="00AD211B" w:rsidP="00AD211B">
            <w:pPr>
              <w:spacing w:before="100" w:beforeAutospacing="1" w:after="100" w:afterAutospacing="1"/>
              <w:ind w:left="346" w:hanging="346"/>
            </w:pPr>
            <w:r>
              <w:rPr>
                <w:color w:val="000000"/>
                <w:sz w:val="28"/>
                <w:szCs w:val="28"/>
              </w:rPr>
              <w:t xml:space="preserve">Приказ от 02.09.2013 г. №  </w:t>
            </w:r>
          </w:p>
        </w:tc>
        <w:tc>
          <w:tcPr>
            <w:tcW w:w="375" w:type="dxa"/>
            <w:hideMark/>
          </w:tcPr>
          <w:p w:rsidR="00AD211B" w:rsidRDefault="00AD211B">
            <w:pPr>
              <w:snapToGrid w:val="0"/>
              <w:spacing w:before="100" w:beforeAutospacing="1" w:after="100" w:afterAutospacing="1"/>
            </w:pPr>
            <w:r>
              <w:t> </w:t>
            </w:r>
          </w:p>
        </w:tc>
      </w:tr>
      <w:tr w:rsidR="00AD211B" w:rsidTr="00AD211B">
        <w:tc>
          <w:tcPr>
            <w:tcW w:w="5355" w:type="dxa"/>
            <w:hideMark/>
          </w:tcPr>
          <w:p w:rsidR="00AD211B" w:rsidRDefault="00AD211B"/>
        </w:tc>
        <w:tc>
          <w:tcPr>
            <w:tcW w:w="4080" w:type="dxa"/>
            <w:hideMark/>
          </w:tcPr>
          <w:p w:rsidR="00AD211B" w:rsidRDefault="00AD211B"/>
        </w:tc>
        <w:tc>
          <w:tcPr>
            <w:tcW w:w="375" w:type="dxa"/>
            <w:hideMark/>
          </w:tcPr>
          <w:p w:rsidR="00AD211B" w:rsidRDefault="00AD211B">
            <w:pPr>
              <w:snapToGrid w:val="0"/>
              <w:spacing w:before="100" w:beforeAutospacing="1" w:after="100" w:afterAutospacing="1"/>
            </w:pPr>
            <w:r>
              <w:t> </w:t>
            </w:r>
          </w:p>
        </w:tc>
      </w:tr>
      <w:tr w:rsidR="00AD211B" w:rsidTr="00AD211B">
        <w:trPr>
          <w:trHeight w:val="2295"/>
        </w:trPr>
        <w:tc>
          <w:tcPr>
            <w:tcW w:w="9810" w:type="dxa"/>
            <w:gridSpan w:val="3"/>
            <w:vAlign w:val="center"/>
            <w:hideMark/>
          </w:tcPr>
          <w:p w:rsidR="00AD211B" w:rsidRDefault="00AD211B">
            <w:pPr>
              <w:snapToGrid w:val="0"/>
              <w:spacing w:before="100" w:beforeAutospacing="1"/>
              <w:jc w:val="center"/>
            </w:pPr>
            <w:r>
              <w:rPr>
                <w:rStyle w:val="a5"/>
                <w:color w:val="000000"/>
                <w:sz w:val="28"/>
                <w:szCs w:val="28"/>
              </w:rPr>
              <w:t>Положение</w:t>
            </w:r>
          </w:p>
          <w:p w:rsidR="00AD211B" w:rsidRDefault="00AD211B">
            <w:pPr>
              <w:spacing w:before="100" w:beforeAutospacing="1"/>
              <w:jc w:val="center"/>
            </w:pPr>
            <w:r>
              <w:rPr>
                <w:rStyle w:val="a5"/>
                <w:color w:val="000000"/>
                <w:sz w:val="28"/>
                <w:szCs w:val="28"/>
              </w:rPr>
              <w:t>о семейном образовании</w:t>
            </w:r>
          </w:p>
          <w:p w:rsidR="00AD211B" w:rsidRDefault="00AD211B">
            <w:pPr>
              <w:spacing w:before="100" w:beforeAutospacing="1" w:after="100" w:afterAutospacing="1"/>
              <w:ind w:firstLine="225"/>
              <w:jc w:val="both"/>
            </w:pPr>
            <w:r>
              <w:rPr>
                <w:rStyle w:val="a5"/>
                <w:color w:val="000000"/>
                <w:sz w:val="28"/>
                <w:szCs w:val="28"/>
              </w:rPr>
              <w:t>1. Общие положения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1.1. В соответствии с Законом Российской Федерации «Об образовании в Российской Федерации» граждане Российской Федерации имеют право на выбор общеобразовательного учреждения и формы получения образования.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1.2. С учетом потребностей и </w:t>
            </w:r>
            <w:proofErr w:type="gramStart"/>
            <w:r>
              <w:rPr>
                <w:color w:val="000000"/>
                <w:sz w:val="28"/>
                <w:szCs w:val="28"/>
              </w:rPr>
              <w:t>возможностей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обучающихся общеобразовательные программы могут осваиваться в форме семейного образования. Закон «Об образовании в Российской Федерации», Устав школы разрешают сочетание различных форм получения образования.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1.3. Семейное образование является формой освоения ребенком общеобразовательных программ начального общего, основного общего, среднего общего образования в семье.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1.4. Для семейного 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Общеобразовательное учреждение осуществляет текущий контроль за освоением общеобразовательных программ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форме семейного образования.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1.5. Положение определяет порядок организации семейного образования в данной образовательной организации.</w:t>
            </w:r>
          </w:p>
          <w:p w:rsidR="00AD211B" w:rsidRDefault="00AD211B">
            <w:pPr>
              <w:spacing w:before="100" w:beforeAutospacing="1" w:after="100" w:afterAutospacing="1"/>
              <w:jc w:val="both"/>
            </w:pPr>
            <w:r>
              <w:rPr>
                <w:rStyle w:val="a5"/>
                <w:color w:val="000000"/>
                <w:sz w:val="28"/>
                <w:szCs w:val="28"/>
              </w:rPr>
              <w:t>2. Организация семейного образования</w:t>
            </w:r>
          </w:p>
          <w:p w:rsidR="00AD211B" w:rsidRDefault="00AD211B">
            <w:pPr>
              <w:spacing w:before="100" w:beforeAutospacing="1"/>
              <w:jc w:val="both"/>
            </w:pPr>
            <w:r>
              <w:rPr>
                <w:color w:val="000000"/>
                <w:sz w:val="28"/>
                <w:szCs w:val="28"/>
              </w:rPr>
              <w:t xml:space="preserve">2.1. Право дать ребенку образование в семье предоставляется всем родителям </w:t>
            </w:r>
          </w:p>
          <w:p w:rsidR="00AD211B" w:rsidRDefault="00AD211B">
            <w:pPr>
              <w:spacing w:before="100" w:beforeAutospacing="1"/>
              <w:jc w:val="both"/>
            </w:pPr>
            <w:r>
              <w:rPr>
                <w:color w:val="000000"/>
                <w:sz w:val="28"/>
                <w:szCs w:val="28"/>
              </w:rPr>
              <w:t>(и иным законным представителям) на любом этапе обучения.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2.2. Общеобразовательная организация осуществляет прием детей, желающих получить образование в семье, на общих основаниях по заявлению родителей (и </w:t>
            </w:r>
            <w:r>
              <w:rPr>
                <w:color w:val="000000"/>
                <w:sz w:val="28"/>
                <w:szCs w:val="28"/>
              </w:rPr>
              <w:lastRenderedPageBreak/>
              <w:t>иных законных представителей) с указанием выбора формы получения образования.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 приказе о зачислении ребенка в общеобразовательную организацию указывается форма получения образования. Приказ хранится в личном деле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  <w:r>
              <w:rPr>
                <w:color w:val="000000"/>
                <w:sz w:val="28"/>
                <w:szCs w:val="28"/>
              </w:rPr>
              <w:t>. Если обучающийся является учеником школы, то в приказе оговаривается перевод на семейную форму обучения по одному, нескольким или всем предметам учебного плана</w:t>
            </w:r>
            <w:r>
              <w:rPr>
                <w:rStyle w:val="a5"/>
                <w:color w:val="000000"/>
                <w:sz w:val="28"/>
                <w:szCs w:val="28"/>
              </w:rPr>
              <w:t>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Личное дело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хранится в общеобразовательной организации.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2.3. Обучающиеся могут перейти на семейную форму получения образования по заявлению родителей (и иных законных представителей) на любом уровне общего образования: начального общего, основного общего и среднего общего; в любой период учебного года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Обучающиеся, получающие образование в семье, вправе на любом этапе </w:t>
            </w:r>
            <w:proofErr w:type="gramStart"/>
            <w:r>
              <w:rPr>
                <w:color w:val="000000"/>
                <w:sz w:val="28"/>
                <w:szCs w:val="28"/>
              </w:rPr>
              <w:t>обучения по решению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родителей (и иных законных представителей) продолжить образование в другой форме.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2.4. Перевод на другую форму получения образования осуществляется на основании приказа руководителя общеобразовательной организации.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Приказ об изменении формы получения образования хранится в личном деле обучающегося.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2.5. Отношения между ОО и родителями (и иными законными представителями) при организации семейного образования регулируются договором, который не может ограничивать права сторон по сравнению с действующим законодательством.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2.6. Для осуществления семейного образования родители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sz w:val="28"/>
                <w:szCs w:val="28"/>
              </w:rPr>
              <w:t>и иные законные представители) могут: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- пригласить преподавателя самостоятельно;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- обратиться за помощью в общеобразовательное учреждение;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- обучать самостоятельно.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Родители (и иные законные представители) информируют о приглашенных ими преподавателях и определяют совместно с администрацией общеобразовательной организации возможность их участия в промежуточной и итоговой аттестации.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2.7. Общеобразовательная организация в соответствии с договором: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бесплатно предоставляет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обучающемуся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 время обучения учебники и другую литературу, имеющуюся в библиотеке общеобразовательного учреждения;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- консультирует по потребности;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осуществляет </w:t>
            </w:r>
            <w:proofErr w:type="gramStart"/>
            <w:r>
              <w:rPr>
                <w:color w:val="000000"/>
                <w:sz w:val="28"/>
                <w:szCs w:val="28"/>
              </w:rPr>
              <w:t>промежуточную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государственную (итоговую) аттестации обучающегося.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2.8. Общеобразовательная организация вправе расторгнуть договор при условии </w:t>
            </w:r>
            <w:proofErr w:type="spellStart"/>
            <w:r>
              <w:rPr>
                <w:color w:val="000000"/>
                <w:sz w:val="28"/>
                <w:szCs w:val="28"/>
              </w:rPr>
              <w:t>неосвоения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обучающимся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общеобразовательных программ начального общего, основного общего, среднего общего образования. </w:t>
            </w:r>
            <w:proofErr w:type="gramStart"/>
            <w:r>
              <w:rPr>
                <w:color w:val="000000"/>
                <w:sz w:val="28"/>
                <w:szCs w:val="28"/>
              </w:rPr>
              <w:t>В случае расторжения договора обучающемуся предоставляется возможность продолжить по желанию родителей (и иных законных представителей) обучение в другой форме в данной ОО.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Родители (и иные законные представители) совместно с общеобразовательной организацией несут ответственность за выполнение общеобразовательных программ в соответствии с государственными образовательными стандартами.</w:t>
            </w:r>
          </w:p>
          <w:p w:rsidR="00AD211B" w:rsidRDefault="00AD211B">
            <w:pPr>
              <w:spacing w:before="100" w:beforeAutospacing="1" w:after="100" w:afterAutospacing="1"/>
              <w:jc w:val="both"/>
            </w:pPr>
            <w:r>
              <w:rPr>
                <w:rStyle w:val="a5"/>
                <w:color w:val="000000"/>
                <w:sz w:val="28"/>
                <w:szCs w:val="28"/>
              </w:rPr>
              <w:t xml:space="preserve">3. Аттестация </w:t>
            </w:r>
            <w:proofErr w:type="gramStart"/>
            <w:r>
              <w:rPr>
                <w:rStyle w:val="a5"/>
                <w:color w:val="000000"/>
                <w:sz w:val="28"/>
                <w:szCs w:val="28"/>
              </w:rPr>
              <w:t>обучающегося</w:t>
            </w:r>
            <w:proofErr w:type="gramEnd"/>
          </w:p>
          <w:p w:rsidR="00AD211B" w:rsidRDefault="00AD211B">
            <w:pPr>
              <w:spacing w:before="100" w:beforeAutospacing="1"/>
              <w:jc w:val="both"/>
            </w:pPr>
            <w:r>
              <w:rPr>
                <w:color w:val="000000"/>
                <w:sz w:val="28"/>
                <w:szCs w:val="28"/>
              </w:rPr>
              <w:t xml:space="preserve">3.1. Порядок проведения промежуточной аттестации обучающегося в форме семейного образования определяется общеобразовательной организацией самостоятельно, приказом директора устанавливается график проведения зачётов для промежуточной аттестации, формы (собеседование, диктант, изложение, сочинение, зачёт, контрольная работа, тест, лабораторная работа и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), назначается комиссия для приёма зачётов, утверждаются материалы для проведения промежуточной аттестации. Количество и формы зачётов определяются, исходя из индивидуальных особенностей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. Результаты промежуточной аттестации заносятся в протокол </w:t>
            </w:r>
            <w:proofErr w:type="gramStart"/>
            <w:r>
              <w:rPr>
                <w:color w:val="000000"/>
                <w:sz w:val="28"/>
                <w:szCs w:val="28"/>
              </w:rPr>
              <w:t>зачётов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подписывается всеми членами комиссии, утверждаются директором школы. Протокол зачётов хранится в делопроизводстве по семейному образованию. Родители (законные представители) или приглашённый ими учитель имеют право участвовать в проведении промежуточной аттестации.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3.2. Перевод обучающегося в следующий класс производится по решению педагогического совета в соответствии с результатами промежуточной аттестации.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3.3. Освоение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обучающимся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общеобразовательных программ основного общего и среднего общего образования завершается обязательной государственной (итоговой) аттестацией.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3.4. Государственная (итоговая) аттестация выпускников 9 и 11 (12) классов, получающих образование в семье, проводится общеобразовательной организацией в соответствии с Положением о государственной (итоговой) аттестации выпускников 9 и 11 (12) кл. общеобразовательных учреждений Российской Федерации, утверждённым федеральным органом управления образованием.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3.5. Выпускникам 9 и 11 (12) классов, прошедшим государственную (итоговую) аттестацию, общеобразовательная организация, имеющая государственную аккредитацию, выдает документ государственного образца о соответствующем образовании.</w:t>
            </w:r>
          </w:p>
          <w:p w:rsidR="00AD211B" w:rsidRDefault="00AD211B">
            <w:pPr>
              <w:tabs>
                <w:tab w:val="num" w:pos="1080"/>
              </w:tabs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3.6.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Выпускники, обучающиеся в форме семейного образования, проявляющие способности и трудолюбие в учении могут быть награждены золотой или серебряными медалями «За особые успехи в учении», похвальной грамотой «За особые успехи в изучении отдельных предметов». Награждение производится в соответствии с Положением о золотой и серебряной медалях «За особые успехи в учении», о похвальной грамоте «За особые успехи в изучении отдельных предметов» и похвальном листе «За отличные успехи в учении».</w:t>
            </w:r>
          </w:p>
          <w:p w:rsidR="00AD211B" w:rsidRDefault="00AD211B">
            <w:pPr>
              <w:spacing w:before="100" w:beforeAutospacing="1" w:after="100" w:afterAutospacing="1"/>
              <w:jc w:val="both"/>
            </w:pPr>
            <w:r>
              <w:rPr>
                <w:rStyle w:val="a5"/>
                <w:color w:val="000000"/>
                <w:sz w:val="28"/>
                <w:szCs w:val="28"/>
              </w:rPr>
              <w:t>4. Финансовое обеспечение семейного образования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4.1. Финансирование семейного обучения осуществляет учредитель.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Родителям (и иным законным представителям), осуществляющим обучение несовершеннолетнего ребёнка в форме семейного образования по всем предметам с начала учебного года</w:t>
            </w:r>
            <w:r>
              <w:rPr>
                <w:rStyle w:val="a5"/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на основании заключенного с общеобразовательной организацией договора возмещаются затраты в рамках регионального норматива бюджетного финансирования на реализацию государственного образовательного стандарта общего образования на соответствующем уровне. Выплаты производятся в порядке, установленном законодательством.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В иных случаях затраты на семейное образование решаются в частном порядке без ущемления интересов родителе</w:t>
            </w:r>
            <w:proofErr w:type="gramStart"/>
            <w:r>
              <w:rPr>
                <w:color w:val="000000"/>
                <w:sz w:val="28"/>
                <w:szCs w:val="28"/>
              </w:rPr>
              <w:t>й(</w:t>
            </w:r>
            <w:proofErr w:type="gramEnd"/>
            <w:r>
              <w:rPr>
                <w:color w:val="000000"/>
                <w:sz w:val="28"/>
                <w:szCs w:val="28"/>
              </w:rPr>
              <w:t>законных представителей)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4.2. Дополнительные расходы, произведённые семьёй сверх выплаченных денежных средств, покрываются родителями (и иными законными представителями) самостоятельно.</w:t>
            </w:r>
          </w:p>
          <w:p w:rsidR="00AD211B" w:rsidRDefault="00AD211B">
            <w:pPr>
              <w:tabs>
                <w:tab w:val="num" w:pos="1080"/>
              </w:tabs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4.3.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Родители (и иные законные представители), осуществляющие образование несовершеннолетнего ребенка в семье, не лишаются права на получение компенсаций, установленных государственными и муниципальными органами власти на детей соответствующего возраста.</w:t>
            </w:r>
          </w:p>
          <w:p w:rsidR="00AD211B" w:rsidRDefault="00AD211B">
            <w:pPr>
              <w:tabs>
                <w:tab w:val="num" w:pos="720"/>
              </w:tabs>
              <w:ind w:left="720" w:hanging="360"/>
              <w:jc w:val="both"/>
              <w:rPr>
                <w:rStyle w:val="a5"/>
                <w:color w:val="000000"/>
                <w:sz w:val="28"/>
                <w:szCs w:val="28"/>
              </w:rPr>
            </w:pPr>
          </w:p>
          <w:p w:rsidR="00AD211B" w:rsidRDefault="00AD211B">
            <w:pPr>
              <w:tabs>
                <w:tab w:val="num" w:pos="720"/>
              </w:tabs>
              <w:ind w:left="720" w:hanging="360"/>
              <w:jc w:val="both"/>
            </w:pPr>
            <w:r>
              <w:rPr>
                <w:rStyle w:val="a5"/>
                <w:color w:val="000000"/>
                <w:sz w:val="28"/>
                <w:szCs w:val="28"/>
              </w:rPr>
              <w:lastRenderedPageBreak/>
              <w:t>5.</w:t>
            </w:r>
            <w:r>
              <w:rPr>
                <w:rStyle w:val="a5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a5"/>
                <w:color w:val="000000"/>
                <w:sz w:val="28"/>
                <w:szCs w:val="28"/>
              </w:rPr>
              <w:t>Правовое положение педагогического работника, осуществляющего обучени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>
              <w:rPr>
                <w:rStyle w:val="a5"/>
                <w:color w:val="000000"/>
                <w:sz w:val="28"/>
                <w:szCs w:val="28"/>
              </w:rPr>
              <w:t>детей в семье по договору с родителями (и иными законными представителями)</w:t>
            </w:r>
          </w:p>
          <w:p w:rsidR="00AD211B" w:rsidRDefault="00AD211B">
            <w:pPr>
              <w:spacing w:before="100" w:beforeAutospacing="1"/>
              <w:jc w:val="both"/>
            </w:pPr>
            <w:r>
              <w:rPr>
                <w:color w:val="000000"/>
                <w:sz w:val="28"/>
                <w:szCs w:val="28"/>
              </w:rPr>
              <w:t>5.1. Родители (и иные законные представители), осуществляющие образование ребенка в семье, могут заключать договор с учителем (преподавателем), приглашенным ими самостоятельно.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5.2. Индивидуальная трудовая педагогическая деятельность, сопровождающаяся получением доходов, рассматривается как предпринимательская и подлежит регистрации в соответствии с законодательством Российской Федерации.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5.3. Индивидуальная трудовая педагогическая деятельность не лицензируется. При ее регистрации заявитель представляет в соответствующий орган местного самоуправления заявление и документ об уплате регистрационного сбора.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5.4. Незарегистрированная индивидуальная трудовая педагогическая деятельность не допускается. Физические лица, занимающиеся такой деятельностью с нарушением законодательства Российской Федерации, несут ответственность в соответствии с законодательством Российской Федерации. Все доходы, полученные от такой деятельности, подлежат взысканию в доход соответствующего местного бюджета в установленном порядке.</w:t>
            </w:r>
          </w:p>
          <w:p w:rsidR="00AD211B" w:rsidRPr="00AD211B" w:rsidRDefault="00AD211B">
            <w:pPr>
              <w:spacing w:before="100" w:beforeAutospacing="1"/>
              <w:ind w:firstLine="225"/>
              <w:jc w:val="both"/>
              <w:rPr>
                <w:b/>
              </w:rPr>
            </w:pPr>
            <w:r w:rsidRPr="00AD211B">
              <w:rPr>
                <w:b/>
                <w:color w:val="000000"/>
                <w:sz w:val="28"/>
                <w:szCs w:val="28"/>
              </w:rPr>
              <w:t>6. Документация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6.1. Приказ по школе о получении образования в семейной форме.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6.2. Договор о получении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обучающимся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образования в семье.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 xml:space="preserve">6.3. </w:t>
            </w:r>
            <w:proofErr w:type="gramStart"/>
            <w:r>
              <w:rPr>
                <w:color w:val="000000"/>
                <w:sz w:val="28"/>
                <w:szCs w:val="28"/>
              </w:rPr>
              <w:t>Если семейное обучение реализуется кратковременно, по нескольким предметам, то обучающийся остаётся в контингенте класса, в классном журнале фиксируется текущая успеваемость и итоги промежуточной аттестации за триместр, год по всем другим предметам, а по предметам, изучаемым в семейной форме, выставляются итоги промежуточной аттестации в виде триместровых, годовых отметок на основании протоколов зачётов.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Родители (законные представители) или приглашённый ими учитель несут ответственность за выполнение содержания программ, ведут журнал или ведомость учёта выполнения программ и текущей успеваемости. </w:t>
            </w:r>
          </w:p>
          <w:p w:rsidR="00AD211B" w:rsidRDefault="00AD211B">
            <w:pPr>
              <w:spacing w:before="100" w:beforeAutospacing="1"/>
              <w:ind w:firstLine="225"/>
              <w:jc w:val="both"/>
            </w:pPr>
            <w:r>
              <w:rPr>
                <w:color w:val="000000"/>
                <w:sz w:val="28"/>
                <w:szCs w:val="28"/>
              </w:rPr>
              <w:t>6.2. Если в семейной форме ведётся обучение в полном объёме, то оно отражается в отдельном журнале. В журнал класса, в котором числится обучаемый, выносятся триместровые, годовые отметки на основании протоколов промежуточной аттестации.</w:t>
            </w:r>
          </w:p>
          <w:p w:rsidR="00AD211B" w:rsidRDefault="00AD211B">
            <w:pPr>
              <w:spacing w:before="100" w:beforeAutospacing="1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6.3. Протоколы промежуточной аттестации, протоколы экзаменов государственной (итоговой аттестации) обучающихся в семье хранятся в течение 3 лет</w:t>
            </w:r>
          </w:p>
        </w:tc>
      </w:tr>
    </w:tbl>
    <w:p w:rsidR="00406D5E" w:rsidRDefault="00406D5E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AD211B" w:rsidRDefault="00AD211B" w:rsidP="00406D5E"/>
    <w:p w:rsidR="00D029E8" w:rsidRDefault="00D029E8" w:rsidP="00D029E8">
      <w:pPr>
        <w:spacing w:before="100" w:beforeAutospacing="1" w:after="100" w:afterAutospacing="1"/>
        <w:ind w:left="4500"/>
        <w:jc w:val="both"/>
      </w:pPr>
      <w:r>
        <w:rPr>
          <w:b/>
          <w:bCs/>
          <w:sz w:val="28"/>
          <w:szCs w:val="28"/>
        </w:rPr>
        <w:t>Утверждаю:</w:t>
      </w:r>
    </w:p>
    <w:p w:rsidR="00D029E8" w:rsidRDefault="00D029E8" w:rsidP="00D029E8">
      <w:pPr>
        <w:spacing w:before="100" w:beforeAutospacing="1" w:after="100" w:afterAutospacing="1"/>
        <w:ind w:left="45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МКОУ «Акушинская</w:t>
      </w:r>
    </w:p>
    <w:p w:rsidR="00D029E8" w:rsidRDefault="00D029E8" w:rsidP="00D029E8">
      <w:pPr>
        <w:spacing w:before="100" w:beforeAutospacing="1" w:after="100" w:afterAutospacing="1"/>
        <w:ind w:left="4500"/>
        <w:jc w:val="both"/>
      </w:pPr>
      <w:r>
        <w:rPr>
          <w:b/>
          <w:bCs/>
          <w:sz w:val="28"/>
          <w:szCs w:val="28"/>
        </w:rPr>
        <w:t>СОШ №1 им. С.М.  Кирова»</w:t>
      </w:r>
    </w:p>
    <w:p w:rsidR="00D029E8" w:rsidRDefault="00D029E8" w:rsidP="00D029E8">
      <w:pPr>
        <w:spacing w:before="100" w:beforeAutospacing="1" w:after="100" w:afterAutospacing="1"/>
        <w:ind w:left="4500"/>
        <w:jc w:val="both"/>
      </w:pPr>
      <w:r>
        <w:rPr>
          <w:b/>
          <w:bCs/>
          <w:sz w:val="28"/>
          <w:szCs w:val="28"/>
        </w:rPr>
        <w:t>___________________ М.Э. Муталимов</w:t>
      </w:r>
    </w:p>
    <w:p w:rsidR="00D029E8" w:rsidRDefault="00D029E8" w:rsidP="00D029E8">
      <w:pPr>
        <w:spacing w:before="100" w:beforeAutospacing="1" w:after="100" w:afterAutospacing="1"/>
        <w:jc w:val="center"/>
      </w:pPr>
      <w:r>
        <w:rPr>
          <w:b/>
          <w:bCs/>
          <w:sz w:val="48"/>
          <w:szCs w:val="48"/>
        </w:rPr>
        <w:t>ПОЛОЖЕНИЕ</w:t>
      </w:r>
    </w:p>
    <w:p w:rsidR="00D029E8" w:rsidRDefault="00D029E8" w:rsidP="00D029E8">
      <w:pPr>
        <w:spacing w:before="100" w:beforeAutospacing="1" w:after="100" w:afterAutospacing="1"/>
        <w:jc w:val="center"/>
      </w:pPr>
      <w:r>
        <w:rPr>
          <w:b/>
          <w:bCs/>
          <w:sz w:val="36"/>
          <w:szCs w:val="36"/>
        </w:rPr>
        <w:t>О ПОЛУЧЕНИИ ОБРАЗОВАНИЯ В СЕМЬЕ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b/>
          <w:bCs/>
          <w:sz w:val="28"/>
          <w:szCs w:val="28"/>
        </w:rPr>
        <w:t>1. Общие положения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1.1. В соответствии с Законом РФ, ФЗ-273 «Об образовании в Российской  Федерации» граждане Российской Федерации имеют право на выбор общеобразовательного учреждения и формы получения образования.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1.2. С учетом потребностей и возможностей </w:t>
      </w:r>
      <w:proofErr w:type="gramStart"/>
      <w:r>
        <w:rPr>
          <w:sz w:val="28"/>
          <w:szCs w:val="28"/>
        </w:rPr>
        <w:t>личности</w:t>
      </w:r>
      <w:proofErr w:type="gramEnd"/>
      <w:r>
        <w:rPr>
          <w:sz w:val="28"/>
          <w:szCs w:val="28"/>
        </w:rPr>
        <w:t xml:space="preserve"> обучающихся общеобразовательные программы могут осваиваться в форме семейного образования.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1.3. Семейное образование есть форма освоения  ребенком </w:t>
      </w:r>
      <w:proofErr w:type="gramStart"/>
      <w:r>
        <w:rPr>
          <w:sz w:val="28"/>
          <w:szCs w:val="28"/>
        </w:rPr>
        <w:t>общеобразовательных</w:t>
      </w:r>
      <w:proofErr w:type="gramEnd"/>
      <w:r>
        <w:rPr>
          <w:sz w:val="28"/>
          <w:szCs w:val="28"/>
        </w:rPr>
        <w:t xml:space="preserve"> программа начального общего, основного общего, среднего (полного) общего образования в семье.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1.4. Для семейного образования, как и для других форм получения начального общего, основного общего, среднего (полного) общего образования, действует единый государственный стандарт.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Общеобразовательное учреждение осуществляет текущий контроль за освоением общеобразовательных программ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 форме семейного образования.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1.5. Настоящее положение определяет порядок организации получения образования в семье.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b/>
          <w:bCs/>
          <w:sz w:val="28"/>
          <w:szCs w:val="28"/>
        </w:rPr>
        <w:t>2. Организация семейного образования.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2.1. Право дать ребенку образование в семье предоставляется родителям (законным представителям).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lastRenderedPageBreak/>
        <w:t>2.2. Перейти на семейную форму получения образования могут обучающиеся на любой ступени общего образования: начального общего, основного общего, среднего (полного) общего.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, получающий образование в семье, вправе на любом этапе обучения по решению родителей (законных представителей) продолжить образование в общеобразовательном учреждении.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2.3. Отношения между общеобразовательным учреждением и родителями (законными представителями) по организации семейного образования регулируются договором, который не может ограничивать права сторон по сравнению с действующим законодательством.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2.4. Для осуществления семейного образования родители (законные представители) могут:</w:t>
      </w:r>
    </w:p>
    <w:p w:rsidR="00D029E8" w:rsidRDefault="00D029E8" w:rsidP="00D029E8">
      <w:pPr>
        <w:spacing w:before="100" w:beforeAutospacing="1" w:after="100" w:afterAutospacing="1"/>
        <w:ind w:left="144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Пригласить преподавателя самостоятельно;</w:t>
      </w:r>
    </w:p>
    <w:p w:rsidR="00D029E8" w:rsidRDefault="00D029E8" w:rsidP="00D029E8">
      <w:pPr>
        <w:spacing w:before="100" w:beforeAutospacing="1" w:after="100" w:afterAutospacing="1"/>
        <w:ind w:left="144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Обратиться за помощью в образовательное учреждение;</w:t>
      </w:r>
    </w:p>
    <w:p w:rsidR="00D029E8" w:rsidRDefault="00D029E8" w:rsidP="00D029E8">
      <w:pPr>
        <w:spacing w:before="100" w:beforeAutospacing="1" w:after="100" w:afterAutospacing="1"/>
        <w:ind w:left="144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Обучать самостоятельно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Родители (законные представители) информируют общеобразовательное учреждение о приглашенных ими преподавателях и определяют совместно с администрацией общеобразовательного учреждения возможности их участия в промежуточной и итоговой аттестации.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2.5. Общеобразовательное учреждение осуществляет прием детей, желающих получить образование в семье, на общих основаниях по заявлению родителей (законных представителей) с указанием выбора семейной формы получения образования.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В приказе о зачислении ребенка в общеобразовательное учреждение указывается форма получения образования. Приказ хранится в личном деле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2.6. Общеобразовательное учреждение в соответствии с договором:</w:t>
      </w:r>
    </w:p>
    <w:p w:rsidR="00D029E8" w:rsidRDefault="00D029E8" w:rsidP="00D029E8">
      <w:pPr>
        <w:spacing w:before="100" w:beforeAutospacing="1" w:after="100" w:afterAutospacing="1"/>
        <w:ind w:left="144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Предоставляет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на время обучения бесплатно учебники и другую литературу, имеющуюся в библиотеке общеобразовательного учреждения;</w:t>
      </w:r>
    </w:p>
    <w:p w:rsidR="00D029E8" w:rsidRDefault="00D029E8" w:rsidP="00D029E8">
      <w:pPr>
        <w:spacing w:before="100" w:beforeAutospacing="1" w:after="100" w:afterAutospacing="1"/>
        <w:ind w:left="1440" w:hanging="360"/>
        <w:jc w:val="both"/>
      </w:pPr>
      <w:r>
        <w:rPr>
          <w:rFonts w:ascii="Symbol" w:hAnsi="Symbol"/>
          <w:sz w:val="28"/>
          <w:szCs w:val="28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Обеспечивает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методическую и консультативную помощь, необходимую для освоения общеобразовательных программ;</w:t>
      </w:r>
    </w:p>
    <w:p w:rsidR="00D029E8" w:rsidRDefault="00D029E8" w:rsidP="00D029E8">
      <w:pPr>
        <w:spacing w:before="100" w:beforeAutospacing="1" w:after="100" w:afterAutospacing="1"/>
        <w:ind w:left="144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промежуточную</w:t>
      </w:r>
      <w:proofErr w:type="gramEnd"/>
      <w:r>
        <w:rPr>
          <w:sz w:val="28"/>
          <w:szCs w:val="28"/>
        </w:rPr>
        <w:t xml:space="preserve"> и итоговую аттестации обучающегося.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2.7.общеобразовательное учреждение вправе расторгнуть договор при условии </w:t>
      </w:r>
      <w:proofErr w:type="spellStart"/>
      <w:r>
        <w:rPr>
          <w:sz w:val="28"/>
          <w:szCs w:val="28"/>
        </w:rPr>
        <w:t>неосвоения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общеобразовательных программ начального общего, основного общего, среднего (полного) общего образования.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proofErr w:type="gramStart"/>
      <w:r>
        <w:rPr>
          <w:sz w:val="28"/>
          <w:szCs w:val="28"/>
        </w:rPr>
        <w:t>В случае расторжения договора обучающемуся предоставляется возможность продолжить по желанию родителей (законных представителей) обучение в данном общеобразовательном учреждении.</w:t>
      </w:r>
      <w:proofErr w:type="gramEnd"/>
      <w:r>
        <w:rPr>
          <w:sz w:val="28"/>
          <w:szCs w:val="28"/>
        </w:rPr>
        <w:t xml:space="preserve"> По решению совета (педагогического совета) общеобразовательного учреждения и с согласия родителей (законных представителей) обучающийся может быть переведен в класс компенсирующего обучения или оставлен не повторный курс обучения.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2.8. Родители (законные представители) совместно с общеобразовательным учреждением несут ответственность за выполнение общеобразовательных программ в соответствии с государственными образовательными стандартами, прилагают усилия к освоению обучающимися общеобразовательных программ.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b/>
          <w:bCs/>
          <w:sz w:val="28"/>
          <w:szCs w:val="28"/>
        </w:rPr>
        <w:t xml:space="preserve">3. Аттестация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  <w:r>
        <w:rPr>
          <w:b/>
          <w:bCs/>
          <w:sz w:val="28"/>
          <w:szCs w:val="28"/>
        </w:rPr>
        <w:t>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3.1. Порядок проведения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форме семейного образования определяется общеобразовательным учреждением самостоятельно, отражается в его уставе и в договоре.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3.2. Перевод обучающегося в последующий класс производится по  решению совета (педагогического совета) общеобразовательного учреждения по результатам промежуточной аттестации.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3.3. При желании обучающегося и по решению совета (педагогического совета) общеобразовательного учреждения (при наличии медицинского заключения) аттестация может проводиться по индивидуальным программам (программам компенсирующего обучения).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3.4. Освоение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общеобразовательных программ основного общего и среднего (полного) общего образования завершается обязательной итоговой аттестацией.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3.5. Итоговая аттестация выпускников 9-х и 11-х классов, получающих образование в семье, проводится общеобразовательным учреждением в общем </w:t>
      </w:r>
      <w:r>
        <w:rPr>
          <w:sz w:val="28"/>
          <w:szCs w:val="28"/>
        </w:rPr>
        <w:lastRenderedPageBreak/>
        <w:t>порядке в форме устных и письменных экзаменов в соответствии с Положением об итоговой аттестации выпускников государственных, муниципальных и негосударственных общеобразовательных учреждений Российской Федерации, утверждаемым Министерством образования РФ.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3.6. Выпускникам 9-х и 11-х классов, прошедшим итоговую аттестацию, общеобразовательное учреждение, имеющее государственную аккредитацию, выдает документ государственного образца о соответствующем образовании.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3.7. Обучающийся в форме семейного образования может быть награжден  золотой или серебряной медалью в случае успешного прохождения полугодовой, годовой и итоговой аттестации по всем учебным предметам, изучавшимся в 10-11-х классах.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 Награждение производится в соответствии с Положением об итоговой аттестации выпускников государственных, муниципальных и негосударственных общеобразовательных учреждений Российской Федерации.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b/>
          <w:bCs/>
          <w:sz w:val="28"/>
          <w:szCs w:val="28"/>
        </w:rPr>
        <w:t>4. Финансовое обеспечение семейного образования.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4.1. Родителям (законным представителям), осуществляющим воспитание и образование несовершеннолетнего ребенка в семье, выплачиваются денежные средства в размере затрат на образовании каждого ребенка на соответствующем этапе образования в государственном, муниципальном образовательном учреждении, определяемых Федеральными нормативами.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 xml:space="preserve">Выплаты производятся из средств бюджета учредителя государственных, муниципальных общеобразовательных учреждений и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устанавливаемом учредителем в соответствии с законодательством.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Сумма указанных выплат не включается в облагаемый подоходным налогом доход граждан.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4.2. Дополнительные расходы, произведенные семьей сверх выплаченных денежных средств, покрываются родителями (законными представителями) самостоятельно.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4.3. Родители (законные представители), осуществляющие образование несовершеннолетнего ребенка в семье, не лишаются права на получение компенсаций, установленных государственными и муниципальными органами власти на детей соответствующего возраста.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b/>
          <w:bCs/>
          <w:sz w:val="28"/>
          <w:szCs w:val="28"/>
        </w:rPr>
        <w:lastRenderedPageBreak/>
        <w:t>5. Правовое положение педагогического работника, осуществляющего обучение детей в семье по договору с родителями (законными представителями)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5.1. Родители (законные представители), осуществляющие образование ребенка в семье, могут заключать договор с учителем (преподавателем), приглашенным ими самостоятельно.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5.2. Индивидуальная трудовая педагогическая деятельность, сопровождающаяся приобретением доходов, рассматривается как предпринимательская и подлежит регистрации в соответствии с законодательством Российской Федерации.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5.3. Индивидуальная трудовая педагогическая деятельность не лицензируется. При ее регистрации заявитель представляет в соответствующий орган местного самоуправления заявление и документ об уплате регистрационного сбора.</w:t>
      </w:r>
    </w:p>
    <w:p w:rsidR="00D029E8" w:rsidRDefault="00D029E8" w:rsidP="00D029E8">
      <w:pPr>
        <w:spacing w:before="100" w:beforeAutospacing="1" w:after="100" w:afterAutospacing="1"/>
        <w:ind w:firstLine="720"/>
        <w:jc w:val="both"/>
      </w:pPr>
      <w:r>
        <w:rPr>
          <w:sz w:val="28"/>
          <w:szCs w:val="28"/>
        </w:rPr>
        <w:t>5.4. Не зарегистрированная индивидуальная трудовая педагогическая деятельность не допускается. Физические лица, занимающиеся такой деятельностью с нарушением законодательства Российской Федерации, несут ответственность в соответствии с законодательством Российской Федерации. Все доходы, полученные от такой деятельности, подлежат взысканию в доход соответствующего местного бюджета в установленном порядке.</w:t>
      </w:r>
    </w:p>
    <w:p w:rsidR="00241A1D" w:rsidRDefault="00241A1D"/>
    <w:sectPr w:rsidR="00241A1D" w:rsidSect="005D184C">
      <w:pgSz w:w="12240" w:h="15840"/>
      <w:pgMar w:top="851" w:right="85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8268D"/>
    <w:multiLevelType w:val="hybridMultilevel"/>
    <w:tmpl w:val="F8324622"/>
    <w:lvl w:ilvl="0" w:tplc="2AE4BF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D5E"/>
    <w:rsid w:val="00241A1D"/>
    <w:rsid w:val="00406D5E"/>
    <w:rsid w:val="005D184C"/>
    <w:rsid w:val="00750D97"/>
    <w:rsid w:val="00AD211B"/>
    <w:rsid w:val="00D0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D5E"/>
    <w:pPr>
      <w:widowControl w:val="0"/>
      <w:autoSpaceDE w:val="0"/>
      <w:autoSpaceDN w:val="0"/>
      <w:adjustRightInd w:val="0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406D5E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FR1">
    <w:name w:val="FR1"/>
    <w:rsid w:val="00406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AD21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2742</Words>
  <Characters>15636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2015-05-01T14:42:00Z</dcterms:created>
  <dcterms:modified xsi:type="dcterms:W3CDTF">2015-05-01T14:53:00Z</dcterms:modified>
</cp:coreProperties>
</file>