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48" w:rsidRPr="00D158F5" w:rsidRDefault="004B5B48" w:rsidP="004B5B48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B5B48" w:rsidRPr="00D158F5" w:rsidRDefault="004B5B48" w:rsidP="004B5B48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4B5B48" w:rsidRPr="00D158F5" w:rsidRDefault="004B5B48" w:rsidP="004B5B48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4B5B48" w:rsidRPr="00D158F5" w:rsidTr="002F2EE3">
        <w:trPr>
          <w:trHeight w:val="100"/>
        </w:trPr>
        <w:tc>
          <w:tcPr>
            <w:tcW w:w="11430" w:type="dxa"/>
          </w:tcPr>
          <w:p w:rsidR="004B5B48" w:rsidRPr="00D158F5" w:rsidRDefault="004B5B48" w:rsidP="002F2EE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B48" w:rsidRPr="00D158F5" w:rsidRDefault="004B5B48" w:rsidP="004B5B48">
      <w:pPr>
        <w:pStyle w:val="a6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7"/>
        <w:gridCol w:w="5048"/>
      </w:tblGrid>
      <w:tr w:rsidR="004B5B48" w:rsidRPr="00D158F5" w:rsidTr="004B5B48">
        <w:trPr>
          <w:tblCellSpacing w:w="0" w:type="dxa"/>
        </w:trPr>
        <w:tc>
          <w:tcPr>
            <w:tcW w:w="4307" w:type="dxa"/>
            <w:hideMark/>
          </w:tcPr>
          <w:p w:rsidR="004B5B48" w:rsidRDefault="004B5B48" w:rsidP="004B5B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Рассмотрено на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Педагогическом совете школы</w:t>
            </w:r>
          </w:p>
          <w:p w:rsidR="004B5B48" w:rsidRPr="00D158F5" w:rsidRDefault="004B5B48" w:rsidP="004B5B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№  </w:t>
            </w: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 xml:space="preserve">  «____»__________ 2014г.</w:t>
            </w:r>
          </w:p>
        </w:tc>
        <w:tc>
          <w:tcPr>
            <w:tcW w:w="5048" w:type="dxa"/>
            <w:hideMark/>
          </w:tcPr>
          <w:p w:rsidR="004B5B48" w:rsidRPr="00D158F5" w:rsidRDefault="004B5B48" w:rsidP="002F2E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B5B48" w:rsidRPr="00D158F5" w:rsidRDefault="004B5B48" w:rsidP="002F2E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Директор Акушинской СОШ №1</w:t>
            </w:r>
          </w:p>
          <w:p w:rsidR="004B5B48" w:rsidRPr="00D158F5" w:rsidRDefault="004B5B48" w:rsidP="002F2E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_____________  М.Э.  Муталимов</w:t>
            </w:r>
          </w:p>
          <w:p w:rsidR="004B5B48" w:rsidRPr="00D158F5" w:rsidRDefault="004B5B48" w:rsidP="002F2E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F5">
              <w:rPr>
                <w:rFonts w:ascii="Times New Roman" w:hAnsi="Times New Roman" w:cs="Times New Roman"/>
                <w:sz w:val="24"/>
                <w:szCs w:val="24"/>
              </w:rPr>
              <w:t>Приказ  №    «____»__________ 2014г.</w:t>
            </w:r>
          </w:p>
        </w:tc>
      </w:tr>
    </w:tbl>
    <w:p w:rsidR="004B5B48" w:rsidRPr="00EE2A30" w:rsidRDefault="004B5B48" w:rsidP="004B5B48">
      <w:pPr>
        <w:widowControl w:val="0"/>
        <w:numPr>
          <w:ilvl w:val="0"/>
          <w:numId w:val="3"/>
        </w:num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5B48" w:rsidRDefault="004B5B48" w:rsidP="004B5B48">
      <w:pPr>
        <w:widowControl w:val="0"/>
        <w:numPr>
          <w:ilvl w:val="0"/>
          <w:numId w:val="3"/>
        </w:numPr>
        <w:autoSpaceDE w:val="0"/>
        <w:spacing w:line="240" w:lineRule="auto"/>
      </w:pPr>
    </w:p>
    <w:p w:rsidR="004B5B48" w:rsidRDefault="004B5B48" w:rsidP="004B5B48">
      <w:pPr>
        <w:widowControl w:val="0"/>
        <w:numPr>
          <w:ilvl w:val="0"/>
          <w:numId w:val="3"/>
        </w:numPr>
        <w:autoSpaceDE w:val="0"/>
        <w:spacing w:line="240" w:lineRule="auto"/>
        <w:rPr>
          <w:sz w:val="20"/>
          <w:szCs w:val="20"/>
        </w:rPr>
      </w:pPr>
    </w:p>
    <w:p w:rsidR="004B5B48" w:rsidRDefault="004B5B48" w:rsidP="004B5B48">
      <w:pPr>
        <w:widowControl w:val="0"/>
        <w:autoSpaceDE w:val="0"/>
        <w:spacing w:line="240" w:lineRule="auto"/>
        <w:rPr>
          <w:sz w:val="24"/>
          <w:szCs w:val="24"/>
        </w:rPr>
      </w:pPr>
    </w:p>
    <w:p w:rsidR="004B5B48" w:rsidRDefault="004B5B48" w:rsidP="004B5B48">
      <w:pPr>
        <w:widowControl w:val="0"/>
        <w:autoSpaceDE w:val="0"/>
        <w:spacing w:line="240" w:lineRule="auto"/>
        <w:rPr>
          <w:sz w:val="24"/>
          <w:szCs w:val="24"/>
        </w:rPr>
      </w:pPr>
    </w:p>
    <w:p w:rsidR="004B5B48" w:rsidRDefault="004B5B48" w:rsidP="004B5B48">
      <w:pPr>
        <w:widowControl w:val="0"/>
        <w:autoSpaceDE w:val="0"/>
        <w:spacing w:line="240" w:lineRule="auto"/>
        <w:rPr>
          <w:sz w:val="24"/>
          <w:szCs w:val="24"/>
        </w:rPr>
      </w:pPr>
    </w:p>
    <w:p w:rsidR="004B5B48" w:rsidRDefault="004B5B48" w:rsidP="004B5B48">
      <w:pPr>
        <w:widowControl w:val="0"/>
        <w:numPr>
          <w:ilvl w:val="0"/>
          <w:numId w:val="3"/>
        </w:numPr>
        <w:autoSpaceDE w:val="0"/>
        <w:spacing w:line="240" w:lineRule="auto"/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color w:val="000000"/>
          <w:sz w:val="28"/>
          <w:szCs w:val="28"/>
        </w:rPr>
        <w:t xml:space="preserve">ПОЛОЖЕНИЕ    </w:t>
      </w: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>
        <w:rPr>
          <w:b/>
          <w:bCs/>
          <w:color w:val="000000"/>
          <w:sz w:val="28"/>
          <w:szCs w:val="28"/>
        </w:rPr>
        <w:t>КОНФЛИКТЕ   ИНТЕРЕСОВ ПЕДАГОГИЧЕСКОГО  РАБОТНИКА</w:t>
      </w:r>
    </w:p>
    <w:p w:rsidR="004B5B48" w:rsidRDefault="004B5B48" w:rsidP="004B5B48">
      <w:pPr>
        <w:widowControl w:val="0"/>
        <w:numPr>
          <w:ilvl w:val="0"/>
          <w:numId w:val="3"/>
        </w:numPr>
        <w:autoSpaceDE w:val="0"/>
        <w:spacing w:line="240" w:lineRule="auto"/>
        <w:rPr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jc w:val="center"/>
        <w:rPr>
          <w:b/>
          <w:color w:val="000000"/>
          <w:sz w:val="28"/>
          <w:szCs w:val="28"/>
        </w:rPr>
      </w:pPr>
    </w:p>
    <w:p w:rsidR="004B5B48" w:rsidRP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pStyle w:val="a3"/>
        <w:numPr>
          <w:ilvl w:val="0"/>
          <w:numId w:val="3"/>
        </w:numPr>
        <w:spacing w:before="100" w:after="100"/>
        <w:rPr>
          <w:color w:val="000000"/>
        </w:rPr>
      </w:pPr>
    </w:p>
    <w:p w:rsidR="004B5B48" w:rsidRDefault="004B5B48" w:rsidP="004B5B48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4B5B48" w:rsidRDefault="004B5B48" w:rsidP="004B5B48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4B5B48" w:rsidRDefault="004B5B48" w:rsidP="004B5B48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4B5B48" w:rsidRDefault="004B5B48" w:rsidP="004B5B48">
      <w:pPr>
        <w:widowControl w:val="0"/>
        <w:autoSpaceDE w:val="0"/>
        <w:jc w:val="both"/>
        <w:textAlignment w:val="top"/>
        <w:rPr>
          <w:sz w:val="20"/>
          <w:szCs w:val="20"/>
        </w:rPr>
      </w:pPr>
    </w:p>
    <w:p w:rsidR="004B5B48" w:rsidRDefault="004B5B48" w:rsidP="004B5B48">
      <w:pPr>
        <w:pStyle w:val="a5"/>
      </w:pPr>
    </w:p>
    <w:p w:rsidR="004B5B48" w:rsidRDefault="004B5B48" w:rsidP="004B5B48">
      <w:pPr>
        <w:pStyle w:val="a5"/>
        <w:rPr>
          <w:rFonts w:ascii="Verdana" w:hAnsi="Verdana"/>
        </w:rPr>
      </w:pPr>
      <w:r>
        <w:t> </w:t>
      </w:r>
    </w:p>
    <w:p w:rsidR="004B5B48" w:rsidRDefault="004B5B48" w:rsidP="004B5B48">
      <w:pPr>
        <w:pStyle w:val="a5"/>
        <w:rPr>
          <w:rFonts w:ascii="Verdana" w:hAnsi="Verdana"/>
        </w:rPr>
      </w:pPr>
      <w:r>
        <w:t> </w:t>
      </w:r>
    </w:p>
    <w:p w:rsidR="004B5B48" w:rsidRDefault="004B5B48" w:rsidP="004B5B48">
      <w:pPr>
        <w:pStyle w:val="a5"/>
      </w:pPr>
    </w:p>
    <w:p w:rsidR="004B5B48" w:rsidRDefault="004B5B48" w:rsidP="004B5B48">
      <w:pPr>
        <w:pStyle w:val="a5"/>
      </w:pPr>
    </w:p>
    <w:p w:rsidR="004B5B48" w:rsidRDefault="004B5B48" w:rsidP="004B5B48">
      <w:pPr>
        <w:pStyle w:val="a5"/>
        <w:rPr>
          <w:rFonts w:ascii="Verdana" w:hAnsi="Verdana"/>
        </w:rPr>
      </w:pPr>
      <w:r>
        <w:t> </w:t>
      </w:r>
    </w:p>
    <w:p w:rsidR="004B5B48" w:rsidRDefault="004B5B48" w:rsidP="004B5B4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Акуша</w:t>
      </w:r>
    </w:p>
    <w:p w:rsidR="00B117E8" w:rsidRDefault="00B117E8" w:rsidP="004B5B4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B48" w:rsidRDefault="004B5B48" w:rsidP="004B5B4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B48" w:rsidRDefault="004B5B48" w:rsidP="004B5B48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4B5B48" w:rsidRPr="00884B43" w:rsidRDefault="004B5B48" w:rsidP="004B5B48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884B43">
        <w:rPr>
          <w:rFonts w:ascii="Times New Roman" w:hAnsi="Times New Roman"/>
          <w:sz w:val="28"/>
          <w:szCs w:val="28"/>
        </w:rPr>
        <w:t xml:space="preserve">Настоящее </w:t>
      </w:r>
      <w:r w:rsidRPr="000F5E04">
        <w:rPr>
          <w:rFonts w:ascii="Times New Roman" w:hAnsi="Times New Roman"/>
          <w:sz w:val="28"/>
          <w:szCs w:val="28"/>
        </w:rPr>
        <w:t>Положение о конфликте интересов педагогического работника Школы (далее – Положение)</w:t>
      </w:r>
      <w:r w:rsidRPr="00884B43">
        <w:rPr>
          <w:rFonts w:ascii="Times New Roman" w:hAnsi="Times New Roman"/>
          <w:sz w:val="28"/>
          <w:szCs w:val="28"/>
        </w:rPr>
        <w:t xml:space="preserve"> разработано на основе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29.12.2012 №273-ФЗ  «Об образовании в Российской Федерации» (</w:t>
      </w:r>
      <w:r w:rsidRPr="00884B43">
        <w:rPr>
          <w:rFonts w:ascii="Times New Roman" w:eastAsia="Times New Roman" w:hAnsi="Times New Roman"/>
          <w:color w:val="373737"/>
          <w:sz w:val="28"/>
          <w:szCs w:val="28"/>
        </w:rPr>
        <w:t>глава 1 статья 2 п.33,глава 5 статьи 47,48)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B5B48" w:rsidRDefault="004B5B48" w:rsidP="004B5B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66BE6">
        <w:rPr>
          <w:rFonts w:ascii="Times New Roman" w:eastAsia="Times New Roman" w:hAnsi="Times New Roman"/>
          <w:color w:val="000000"/>
          <w:sz w:val="28"/>
          <w:szCs w:val="28"/>
        </w:rPr>
        <w:t>.2</w:t>
      </w:r>
      <w:r w:rsidRPr="000F5E04">
        <w:rPr>
          <w:rFonts w:ascii="Times New Roman" w:eastAsia="Times New Roman" w:hAnsi="Times New Roman"/>
          <w:color w:val="000000"/>
          <w:sz w:val="28"/>
          <w:szCs w:val="28"/>
        </w:rPr>
        <w:t>.Положение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разработано с целью</w:t>
      </w:r>
      <w:r w:rsidRPr="0088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оптимизации взаимодействия педагогических работников с другими участниками образовательных </w:t>
      </w:r>
      <w:r w:rsidRPr="00884B43">
        <w:rPr>
          <w:rFonts w:ascii="Times New Roman" w:hAnsi="Times New Roman" w:cs="Times New Roman"/>
          <w:sz w:val="28"/>
          <w:szCs w:val="28"/>
        </w:rPr>
        <w:t xml:space="preserve">отношений, профилактики конфликта  интересов педагогического работника, 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84B43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4B5B48" w:rsidRDefault="004B5B48" w:rsidP="004B5B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5B48" w:rsidRDefault="004B5B48" w:rsidP="004B5B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131E3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4B5B48" w:rsidRPr="00884B43" w:rsidRDefault="004B5B48" w:rsidP="004B5B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B48" w:rsidRPr="00884B43" w:rsidRDefault="004B5B48" w:rsidP="004B5B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BE6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884B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Конкретными ситуациями</w:t>
      </w:r>
      <w:r w:rsidRPr="00884B43">
        <w:rPr>
          <w:rFonts w:ascii="Times New Roman" w:hAnsi="Times New Roman" w:cs="Times New Roman"/>
          <w:sz w:val="28"/>
          <w:szCs w:val="28"/>
        </w:rPr>
        <w:t xml:space="preserve"> конфликта  интересов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, в которых педагогических работник может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ведет  уроки и платные занятия у одних и тех же учеников;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«обменивается» с коллегами слабоуспевающими  обучающимися для репетиторства;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 обучает;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получает  подарки и услуги;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формировании списка класса, особенно первоклассников;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собирает  деньги  на нужды класса, школы;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 в жюри конкурсных мероприятий, олимпиад с участием своих обучающихся;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получает небезвыгодные предложения  от родителей учеников, которых он обучает или у которых является классным руководителем;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4B5B48" w:rsidRPr="00884B43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небескорыстно использует  возможности родителей обучающихся;</w:t>
      </w:r>
    </w:p>
    <w:p w:rsidR="004B5B48" w:rsidRDefault="004B5B48" w:rsidP="004B5B4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B43">
        <w:rPr>
          <w:rFonts w:ascii="Times New Roman" w:hAnsi="Times New Roman" w:cs="Times New Roman"/>
          <w:color w:val="000000"/>
          <w:sz w:val="28"/>
          <w:szCs w:val="28"/>
        </w:rPr>
        <w:t>учитель нарушает  установленные в Школе запреты  и т.д.</w:t>
      </w:r>
    </w:p>
    <w:p w:rsidR="004B5B48" w:rsidRPr="00884B43" w:rsidRDefault="004B5B48" w:rsidP="004B5B48">
      <w:p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E3">
        <w:rPr>
          <w:rFonts w:ascii="Times New Roman" w:hAnsi="Times New Roman" w:cs="Times New Roman"/>
          <w:sz w:val="28"/>
          <w:szCs w:val="28"/>
        </w:rPr>
        <w:t xml:space="preserve"> Педагогический работник Школы, в отношении которого возник спор о конфликте интересов, вправе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6131E3">
        <w:rPr>
          <w:rFonts w:ascii="Times New Roman" w:hAnsi="Times New Roman" w:cs="Times New Roman"/>
          <w:sz w:val="28"/>
          <w:szCs w:val="28"/>
        </w:rPr>
        <w:t>обратиться в Комиссию</w:t>
      </w: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</w:t>
      </w:r>
      <w:r w:rsidRPr="006131E3">
        <w:rPr>
          <w:rFonts w:ascii="Times New Roman" w:hAnsi="Times New Roman" w:cs="Times New Roman"/>
          <w:sz w:val="28"/>
          <w:szCs w:val="28"/>
        </w:rPr>
        <w:t xml:space="preserve">об определении наличия или отсутствия данного конфликта. Порядок принятия решений Комиссией и их исполнения </w:t>
      </w:r>
      <w:r w:rsidRPr="006131E3">
        <w:rPr>
          <w:rFonts w:ascii="Times New Roman" w:hAnsi="Times New Roman" w:cs="Times New Roman"/>
          <w:sz w:val="28"/>
          <w:szCs w:val="28"/>
        </w:rPr>
        <w:lastRenderedPageBreak/>
        <w:t>устанавливается локальным нормативным актом Школы.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4B5B48" w:rsidRDefault="004B5B48" w:rsidP="004B5B4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.Для предотвращения конфликта интересов педагогическим работникам Школы необходимо следовать «Кодексу педагогического работника Школы по предотвращению конфликта интересов» (приложение 1).</w:t>
      </w:r>
    </w:p>
    <w:p w:rsidR="004B5B48" w:rsidRPr="00884B43" w:rsidRDefault="004B5B48" w:rsidP="004B5B48">
      <w:pPr>
        <w:pStyle w:val="a3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2.4</w:t>
      </w:r>
      <w:r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 Обратиться в  Комиссию можно только в письменной форме. </w:t>
      </w:r>
    </w:p>
    <w:p w:rsidR="004B5B48" w:rsidRPr="00884B43" w:rsidRDefault="004B5B48" w:rsidP="004B5B4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E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884B4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конфликта интересов педагогическим работникам Школы необходимо следовать </w:t>
      </w:r>
      <w:r w:rsidRPr="00884B43">
        <w:rPr>
          <w:rFonts w:ascii="Times New Roman" w:hAnsi="Times New Roman" w:cs="Times New Roman"/>
          <w:b/>
          <w:color w:val="000000"/>
          <w:sz w:val="28"/>
          <w:szCs w:val="28"/>
        </w:rPr>
        <w:t>«Кодексу педагогического работника Школы по предотвращению конфликта интересов».</w:t>
      </w:r>
    </w:p>
    <w:p w:rsidR="004B5B48" w:rsidRPr="00884B43" w:rsidRDefault="004B5B48" w:rsidP="004B5B48">
      <w:pPr>
        <w:rPr>
          <w:sz w:val="28"/>
          <w:szCs w:val="28"/>
        </w:rPr>
      </w:pPr>
    </w:p>
    <w:p w:rsidR="004B5B48" w:rsidRDefault="004B5B48" w:rsidP="004B5B48">
      <w:pPr>
        <w:pStyle w:val="a3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Приложение 1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right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>Кодекс педагогического работника Школы по предотвращению конфликта интересов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4B5B48" w:rsidRDefault="004B5B48" w:rsidP="004B5B48">
      <w:pPr>
        <w:pStyle w:val="a3"/>
        <w:shd w:val="clear" w:color="auto" w:fill="FFFFFF"/>
        <w:spacing w:before="0" w:after="0"/>
        <w:ind w:firstLine="56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1.Общие положения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1.1.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 xml:space="preserve">Кодекс педагогического работника Школы </w:t>
      </w:r>
      <w:r w:rsidRPr="006131E3">
        <w:rPr>
          <w:rFonts w:cs="Times New Roman"/>
          <w:bCs/>
          <w:color w:val="000000"/>
          <w:sz w:val="28"/>
          <w:szCs w:val="28"/>
        </w:rPr>
        <w:t xml:space="preserve">(далее – Кодекс) </w:t>
      </w:r>
      <w:r w:rsidRPr="006131E3">
        <w:rPr>
          <w:rFonts w:cs="Times New Roman"/>
          <w:color w:val="000000"/>
          <w:sz w:val="28"/>
          <w:szCs w:val="28"/>
        </w:rPr>
        <w:t xml:space="preserve">по предотвращению конфликта интересов – документ, разработанный с целью создания корпоративной культуры в Школе, улучшения имиджа </w:t>
      </w:r>
      <w:r>
        <w:rPr>
          <w:rFonts w:cs="Times New Roman"/>
          <w:color w:val="000000"/>
          <w:sz w:val="28"/>
          <w:szCs w:val="28"/>
        </w:rPr>
        <w:t>Школы</w:t>
      </w:r>
      <w:r w:rsidRPr="006131E3">
        <w:rPr>
          <w:rFonts w:cs="Times New Roman"/>
          <w:color w:val="000000"/>
          <w:sz w:val="28"/>
          <w:szCs w:val="28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1.2.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gramStart"/>
      <w:r w:rsidRPr="006131E3">
        <w:rPr>
          <w:rFonts w:cs="Times New Roman"/>
          <w:bCs/>
          <w:color w:val="000000"/>
          <w:sz w:val="28"/>
          <w:szCs w:val="28"/>
        </w:rPr>
        <w:t>Кодекс</w:t>
      </w:r>
      <w:r w:rsidRPr="006131E3">
        <w:rPr>
          <w:rFonts w:cs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4B5B48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Cs/>
          <w:color w:val="000000"/>
          <w:sz w:val="28"/>
          <w:szCs w:val="28"/>
        </w:rPr>
        <w:t>1.3.Кодекс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B5B48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B5B48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Кодекса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5B48" w:rsidRPr="006131E3" w:rsidRDefault="004B5B48" w:rsidP="004B5B48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Личность педагога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характерны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самонаблюдение, самоопределение и самовоспитание.</w:t>
      </w:r>
    </w:p>
    <w:p w:rsidR="004B5B48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lastRenderedPageBreak/>
        <w:t>2.2.Ответственность педагога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4B5B48" w:rsidRDefault="004B5B48" w:rsidP="004B5B48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7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2.</w:t>
      </w:r>
      <w:r w:rsidRPr="006131E3">
        <w:rPr>
          <w:rStyle w:val="a4"/>
          <w:rFonts w:cs="Times New Roman"/>
          <w:bCs w:val="0"/>
          <w:color w:val="000000"/>
          <w:sz w:val="28"/>
          <w:szCs w:val="28"/>
        </w:rPr>
        <w:t>3.</w:t>
      </w:r>
      <w:r w:rsidRPr="006131E3">
        <w:rPr>
          <w:rStyle w:val="a4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4"/>
          <w:rFonts w:cs="Times New Roman"/>
          <w:color w:val="000000"/>
          <w:sz w:val="28"/>
          <w:szCs w:val="28"/>
        </w:rPr>
        <w:t>Авторитет, честь, репутация педагога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4B5B48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2.3.5. Педагог воспитывает на своем положительном примере. Он избегает </w:t>
      </w:r>
      <w:r w:rsidRPr="000306B2">
        <w:rPr>
          <w:rFonts w:ascii="Times New Roman" w:hAnsi="Times New Roman" w:cs="Times New Roman"/>
          <w:sz w:val="28"/>
          <w:szCs w:val="28"/>
        </w:rPr>
        <w:t>морально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06B2">
        <w:rPr>
          <w:rFonts w:ascii="Times New Roman" w:hAnsi="Times New Roman" w:cs="Times New Roman"/>
          <w:sz w:val="28"/>
          <w:szCs w:val="28"/>
        </w:rPr>
        <w:t xml:space="preserve"> или нравственного поучения, которые по тем или иным причинам вызывают сомнение в их этической оправданности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1E3">
        <w:rPr>
          <w:rFonts w:ascii="Times New Roman" w:hAnsi="Times New Roman" w:cs="Times New Roman"/>
          <w:sz w:val="28"/>
          <w:szCs w:val="28"/>
        </w:rPr>
        <w:t>не спешит осуждать и не требует от других того, что сам соблюдать не в силах.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2.3.6. Педагог имеет право на </w:t>
      </w:r>
      <w:r>
        <w:rPr>
          <w:rFonts w:ascii="Times New Roman" w:hAnsi="Times New Roman" w:cs="Times New Roman"/>
          <w:sz w:val="28"/>
          <w:szCs w:val="28"/>
        </w:rPr>
        <w:t>неприкосновенность личной жизни.</w:t>
      </w:r>
      <w:r w:rsidRPr="0061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31E3">
        <w:rPr>
          <w:rFonts w:ascii="Times New Roman" w:hAnsi="Times New Roman" w:cs="Times New Roman"/>
          <w:sz w:val="28"/>
          <w:szCs w:val="28"/>
        </w:rPr>
        <w:t xml:space="preserve">ыбранный </w:t>
      </w:r>
      <w:r>
        <w:rPr>
          <w:rFonts w:ascii="Times New Roman" w:hAnsi="Times New Roman" w:cs="Times New Roman"/>
          <w:sz w:val="28"/>
          <w:szCs w:val="28"/>
        </w:rPr>
        <w:t>педагого</w:t>
      </w:r>
      <w:r w:rsidRPr="006131E3">
        <w:rPr>
          <w:rFonts w:ascii="Times New Roman" w:hAnsi="Times New Roman" w:cs="Times New Roman"/>
          <w:sz w:val="28"/>
          <w:szCs w:val="28"/>
        </w:rPr>
        <w:t>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4B5B48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31E3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2.4.Общение</w:t>
      </w:r>
      <w:r w:rsidRPr="006131E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6131E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с  учащимися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1E3">
        <w:rPr>
          <w:rFonts w:ascii="Times New Roman" w:hAnsi="Times New Roman" w:cs="Times New Roman"/>
          <w:sz w:val="28"/>
          <w:szCs w:val="28"/>
        </w:rPr>
        <w:t xml:space="preserve">едагог должен быть требователен к себе. Требовательность педагога по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6131E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</w:t>
      </w:r>
      <w:r w:rsidRPr="006131E3">
        <w:rPr>
          <w:rFonts w:ascii="Times New Roman" w:hAnsi="Times New Roman" w:cs="Times New Roman"/>
          <w:sz w:val="28"/>
          <w:szCs w:val="28"/>
        </w:rPr>
        <w:lastRenderedPageBreak/>
        <w:t>видимости успеваемости и исправление ошибок учащихся во время письменных работ и контрольных проверок.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  <w:r w:rsidRPr="006131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31E3">
        <w:rPr>
          <w:rFonts w:ascii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4B5B48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4B5B48" w:rsidRPr="006131E3" w:rsidRDefault="004B5B48" w:rsidP="004B5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B48" w:rsidRPr="006131E3" w:rsidRDefault="004B5B48" w:rsidP="004B5B48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Style w:val="a4"/>
          <w:rFonts w:ascii="Times New Roman" w:hAnsi="Times New Roman" w:cs="Times New Roman"/>
          <w:color w:val="000000"/>
          <w:sz w:val="28"/>
          <w:szCs w:val="28"/>
        </w:rPr>
        <w:t>2. 5.Общение между педагогами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2.5.4. </w:t>
      </w:r>
      <w:r w:rsidRPr="006131E3">
        <w:rPr>
          <w:rFonts w:cs="Times New Roman"/>
          <w:color w:val="000000"/>
          <w:sz w:val="28"/>
          <w:szCs w:val="28"/>
        </w:rPr>
        <w:t>В Школе не должно быть места сплетням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9F1361">
        <w:rPr>
          <w:rFonts w:cs="Times New Roman"/>
          <w:color w:val="000000"/>
          <w:sz w:val="28"/>
          <w:szCs w:val="28"/>
        </w:rPr>
        <w:t xml:space="preserve">интригам, слухам, </w:t>
      </w:r>
      <w:proofErr w:type="gramStart"/>
      <w:r w:rsidRPr="009F1361">
        <w:rPr>
          <w:rFonts w:cs="Times New Roman"/>
          <w:color w:val="000000"/>
          <w:sz w:val="28"/>
          <w:szCs w:val="28"/>
        </w:rPr>
        <w:t>домыслам</w:t>
      </w:r>
      <w:proofErr w:type="gramEnd"/>
      <w:r w:rsidRPr="009F1361">
        <w:rPr>
          <w:rFonts w:cs="Times New Roman"/>
          <w:color w:val="000000"/>
          <w:sz w:val="28"/>
          <w:szCs w:val="28"/>
        </w:rPr>
        <w:t>.</w:t>
      </w:r>
      <w:r w:rsidRPr="006131E3">
        <w:rPr>
          <w:rFonts w:cs="Times New Roman"/>
          <w:color w:val="000000"/>
          <w:sz w:val="28"/>
          <w:szCs w:val="28"/>
        </w:rPr>
        <w:t xml:space="preserve">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5</w:t>
      </w:r>
      <w:r w:rsidRPr="006131E3">
        <w:rPr>
          <w:rFonts w:cs="Times New Roman"/>
          <w:color w:val="000000"/>
          <w:sz w:val="28"/>
          <w:szCs w:val="28"/>
        </w:rPr>
        <w:t xml:space="preserve">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учебного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6</w:t>
      </w:r>
      <w:r w:rsidRPr="006131E3">
        <w:rPr>
          <w:rFonts w:cs="Times New Roman"/>
          <w:color w:val="000000"/>
          <w:sz w:val="28"/>
          <w:szCs w:val="28"/>
        </w:rPr>
        <w:t>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Pr="006131E3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        </w:t>
      </w: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7</w:t>
      </w:r>
      <w:r w:rsidRPr="006131E3">
        <w:rPr>
          <w:rFonts w:cs="Times New Roman"/>
          <w:color w:val="000000"/>
          <w:sz w:val="28"/>
          <w:szCs w:val="28"/>
        </w:rPr>
        <w:t>. Педагоги не прикрывают ошибки и проступки друг друга.</w:t>
      </w:r>
    </w:p>
    <w:p w:rsidR="004B5B48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4B5B48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b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>2.6.</w:t>
      </w:r>
      <w:r w:rsidRPr="006131E3">
        <w:rPr>
          <w:rStyle w:val="a4"/>
          <w:rFonts w:cs="Times New Roman"/>
          <w:color w:val="000000"/>
          <w:sz w:val="28"/>
          <w:szCs w:val="28"/>
        </w:rPr>
        <w:t>Взаимоотношения с администрацией.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2.6.7</w:t>
      </w:r>
      <w:r w:rsidRPr="006131E3">
        <w:rPr>
          <w:rFonts w:cs="Times New Roman"/>
          <w:color w:val="000000"/>
          <w:sz w:val="28"/>
          <w:szCs w:val="28"/>
        </w:rPr>
        <w:t xml:space="preserve">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2.7. Отношения с родителями (законными представителями)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</w:t>
      </w:r>
      <w:r>
        <w:rPr>
          <w:rFonts w:cs="Times New Roman"/>
          <w:color w:val="000000"/>
          <w:sz w:val="28"/>
          <w:szCs w:val="28"/>
        </w:rPr>
        <w:t>ет причины конфликтов на основе</w:t>
      </w:r>
      <w:r w:rsidRPr="006131E3">
        <w:rPr>
          <w:rFonts w:cs="Times New Roman"/>
          <w:color w:val="000000"/>
          <w:sz w:val="28"/>
          <w:szCs w:val="28"/>
        </w:rPr>
        <w:t xml:space="preserve"> этических принципов.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2.7.3.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Педагоги должны уважительно и доброжелательно общаться с родителями учеников</w:t>
      </w:r>
      <w:r>
        <w:rPr>
          <w:rFonts w:cs="Times New Roman"/>
          <w:color w:val="000000"/>
          <w:sz w:val="28"/>
          <w:szCs w:val="28"/>
        </w:rPr>
        <w:t>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</w:t>
      </w:r>
      <w:r>
        <w:rPr>
          <w:rFonts w:cs="Times New Roman"/>
          <w:color w:val="000000"/>
          <w:sz w:val="28"/>
          <w:szCs w:val="28"/>
        </w:rPr>
        <w:t>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</w:t>
      </w:r>
      <w:r>
        <w:rPr>
          <w:rStyle w:val="a4"/>
          <w:rFonts w:cs="Times New Roman"/>
          <w:color w:val="000000"/>
          <w:sz w:val="28"/>
          <w:szCs w:val="28"/>
        </w:rPr>
        <w:t>8</w:t>
      </w:r>
      <w:r w:rsidRPr="006131E3">
        <w:rPr>
          <w:rStyle w:val="a4"/>
          <w:rFonts w:cs="Times New Roman"/>
          <w:color w:val="000000"/>
          <w:sz w:val="28"/>
          <w:szCs w:val="28"/>
        </w:rPr>
        <w:t>. Академическая свобода и свобода слова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.1. Педагог имеет право пользоваться различными источниками информации.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4B5B48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.4.Педагог не имеет права обнародовать конфиденциальную служебную информацию.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>
        <w:rPr>
          <w:rStyle w:val="a4"/>
          <w:rFonts w:cs="Times New Roman"/>
          <w:color w:val="000000"/>
          <w:sz w:val="28"/>
          <w:szCs w:val="28"/>
        </w:rPr>
        <w:t>2.9</w:t>
      </w:r>
      <w:r w:rsidRPr="006131E3">
        <w:rPr>
          <w:rStyle w:val="a4"/>
          <w:rFonts w:cs="Times New Roman"/>
          <w:color w:val="000000"/>
          <w:sz w:val="28"/>
          <w:szCs w:val="28"/>
        </w:rPr>
        <w:t>.Использование  ресурсов</w:t>
      </w:r>
    </w:p>
    <w:p w:rsidR="004B5B48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rPr>
          <w:rFonts w:cs="Times New Roman"/>
          <w:color w:val="000000"/>
          <w:sz w:val="28"/>
          <w:szCs w:val="28"/>
        </w:rPr>
        <w:t xml:space="preserve"> рабочее время для личных нужд.</w:t>
      </w:r>
      <w:proofErr w:type="gramEnd"/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Style w:val="a4"/>
          <w:rFonts w:cs="Times New Roman"/>
          <w:sz w:val="28"/>
          <w:szCs w:val="28"/>
        </w:rPr>
      </w:pPr>
      <w:r w:rsidRPr="006131E3">
        <w:rPr>
          <w:rStyle w:val="a4"/>
          <w:rFonts w:cs="Times New Roman"/>
          <w:sz w:val="28"/>
          <w:szCs w:val="28"/>
        </w:rPr>
        <w:t>2.1</w:t>
      </w:r>
      <w:r>
        <w:rPr>
          <w:rStyle w:val="a4"/>
          <w:rFonts w:cs="Times New Roman"/>
          <w:sz w:val="28"/>
          <w:szCs w:val="28"/>
        </w:rPr>
        <w:t>0</w:t>
      </w:r>
      <w:r w:rsidRPr="006131E3">
        <w:rPr>
          <w:rStyle w:val="a4"/>
          <w:rFonts w:cs="Times New Roman"/>
          <w:sz w:val="28"/>
          <w:szCs w:val="28"/>
        </w:rPr>
        <w:t>. Личные интересы и самоотвод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2.10.1. Педагог и директор Школы </w:t>
      </w:r>
      <w:r w:rsidRPr="006131E3">
        <w:rPr>
          <w:rFonts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4B5B48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0.2</w:t>
      </w:r>
      <w:r w:rsidRPr="006131E3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4B5B48" w:rsidRPr="006131E3" w:rsidRDefault="004B5B48" w:rsidP="004B5B48">
      <w:pPr>
        <w:pStyle w:val="a3"/>
        <w:shd w:val="clear" w:color="auto" w:fill="FFFFFF"/>
        <w:tabs>
          <w:tab w:val="left" w:pos="1440"/>
        </w:tabs>
        <w:spacing w:before="0" w:after="0"/>
        <w:ind w:firstLine="567"/>
        <w:jc w:val="both"/>
        <w:rPr>
          <w:rStyle w:val="a4"/>
          <w:rFonts w:cs="Times New Roman"/>
          <w:color w:val="000000"/>
          <w:sz w:val="28"/>
          <w:szCs w:val="28"/>
        </w:rPr>
      </w:pPr>
      <w:r w:rsidRPr="006131E3">
        <w:rPr>
          <w:rStyle w:val="a4"/>
          <w:rFonts w:cs="Times New Roman"/>
          <w:color w:val="000000"/>
          <w:sz w:val="28"/>
          <w:szCs w:val="28"/>
        </w:rPr>
        <w:t>2.1</w:t>
      </w:r>
      <w:r>
        <w:rPr>
          <w:rStyle w:val="a4"/>
          <w:rFonts w:cs="Times New Roman"/>
          <w:color w:val="000000"/>
          <w:sz w:val="28"/>
          <w:szCs w:val="28"/>
        </w:rPr>
        <w:t>1</w:t>
      </w:r>
      <w:r w:rsidRPr="006131E3">
        <w:rPr>
          <w:rStyle w:val="a4"/>
          <w:rFonts w:cs="Times New Roman"/>
          <w:color w:val="000000"/>
          <w:sz w:val="28"/>
          <w:szCs w:val="28"/>
        </w:rPr>
        <w:t>. Благотворительность и меценатство.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.1. Школа имеет право принимать бескорыстную помощь со стороны физических, юридических лиц.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4B5B48" w:rsidRPr="006131E3" w:rsidRDefault="004B5B48" w:rsidP="004B5B48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2.11.3. Директор </w:t>
      </w:r>
      <w:r w:rsidRPr="006131E3">
        <w:rPr>
          <w:rFonts w:cs="Times New Roman"/>
          <w:color w:val="000000"/>
          <w:sz w:val="28"/>
          <w:szCs w:val="28"/>
        </w:rPr>
        <w:t>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4B5B48" w:rsidRPr="006131E3" w:rsidRDefault="004B5B48" w:rsidP="004B5B48">
      <w:pPr>
        <w:tabs>
          <w:tab w:val="left" w:pos="133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B48" w:rsidRPr="006131E3" w:rsidRDefault="004B5B48" w:rsidP="004B5B48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1E3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31E3">
        <w:rPr>
          <w:rFonts w:ascii="Times New Roman" w:hAnsi="Times New Roman" w:cs="Times New Roman"/>
          <w:b/>
          <w:sz w:val="28"/>
          <w:szCs w:val="28"/>
        </w:rPr>
        <w:t>.Прием на работу и перевод на более высокую должность</w:t>
      </w:r>
    </w:p>
    <w:p w:rsidR="004B5B48" w:rsidRPr="006131E3" w:rsidRDefault="004B5B48" w:rsidP="004B5B48">
      <w:pPr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2.12.1.Директор </w:t>
      </w:r>
      <w:r w:rsidRPr="006131E3">
        <w:rPr>
          <w:rFonts w:ascii="Times New Roman" w:hAnsi="Times New Roman" w:cs="Times New Roman"/>
          <w:sz w:val="28"/>
          <w:szCs w:val="28"/>
        </w:rPr>
        <w:t>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167AA7" w:rsidRPr="004B5B48" w:rsidRDefault="004B5B48" w:rsidP="004B5B48">
      <w:pPr>
        <w:shd w:val="clear" w:color="auto" w:fill="FFFFFF"/>
        <w:tabs>
          <w:tab w:val="left" w:pos="171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sectPr w:rsidR="00167AA7" w:rsidRPr="004B5B48" w:rsidSect="004B5B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774E3D5B"/>
    <w:multiLevelType w:val="multilevel"/>
    <w:tmpl w:val="09D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B48"/>
    <w:rsid w:val="0003602D"/>
    <w:rsid w:val="00167AA7"/>
    <w:rsid w:val="004B5B48"/>
    <w:rsid w:val="00B1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48"/>
    <w:pPr>
      <w:suppressAutoHyphens/>
      <w:spacing w:after="0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B5B48"/>
    <w:pPr>
      <w:numPr>
        <w:ilvl w:val="2"/>
        <w:numId w:val="2"/>
      </w:num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B5B48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3">
    <w:name w:val="Normal (Web)"/>
    <w:basedOn w:val="a"/>
    <w:rsid w:val="004B5B4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basedOn w:val="a0"/>
    <w:qFormat/>
    <w:rsid w:val="004B5B48"/>
    <w:rPr>
      <w:b/>
      <w:bCs/>
    </w:rPr>
  </w:style>
  <w:style w:type="paragraph" w:styleId="a5">
    <w:name w:val="List Paragraph"/>
    <w:basedOn w:val="a"/>
    <w:uiPriority w:val="34"/>
    <w:qFormat/>
    <w:rsid w:val="004B5B48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5B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2178</Words>
  <Characters>12421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2015-05-03T10:58:00Z</cp:lastPrinted>
  <dcterms:created xsi:type="dcterms:W3CDTF">2015-05-02T11:45:00Z</dcterms:created>
  <dcterms:modified xsi:type="dcterms:W3CDTF">2015-05-03T10:59:00Z</dcterms:modified>
</cp:coreProperties>
</file>