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80" w:rsidRPr="001648D6" w:rsidRDefault="00D36280" w:rsidP="00D36280">
      <w:pPr>
        <w:spacing w:before="100" w:beforeAutospacing="1" w:after="100" w:afterAutospacing="1"/>
        <w:jc w:val="center"/>
      </w:pPr>
      <w:r w:rsidRPr="001648D6">
        <w:rPr>
          <w:b/>
          <w:bCs/>
        </w:rPr>
        <w:t>МУНИЦИПАЛЬНОЕ КАЗЕННОЕ ОБЩЕОБРАЗОВАТЕЛЬНОЕ УЧРЕЖДЕНИЕ</w:t>
      </w:r>
    </w:p>
    <w:p w:rsidR="00D36280" w:rsidRPr="001648D6" w:rsidRDefault="00D36280" w:rsidP="00D36280">
      <w:pPr>
        <w:spacing w:before="100" w:beforeAutospacing="1" w:after="100" w:afterAutospacing="1"/>
        <w:jc w:val="center"/>
        <w:rPr>
          <w:b/>
          <w:bCs/>
        </w:rPr>
      </w:pPr>
      <w:r w:rsidRPr="001648D6">
        <w:rPr>
          <w:b/>
          <w:bCs/>
        </w:rPr>
        <w:t>«АКУШИНСКАЯ СРЕДНЯЯ ОБЩЕОБРАЗОВАТЕЛЬНАЯ ШКОЛА №1</w:t>
      </w:r>
    </w:p>
    <w:p w:rsidR="00D36280" w:rsidRPr="001648D6" w:rsidRDefault="00D36280" w:rsidP="00D36280">
      <w:pPr>
        <w:spacing w:before="100" w:beforeAutospacing="1" w:after="100" w:afterAutospacing="1"/>
        <w:jc w:val="center"/>
      </w:pPr>
      <w:r w:rsidRPr="001648D6">
        <w:rPr>
          <w:b/>
          <w:bCs/>
        </w:rPr>
        <w:t xml:space="preserve"> ИМ. С.М.  КИРОВА»</w:t>
      </w:r>
      <w:r w:rsidRPr="001648D6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D36280" w:rsidRPr="001648D6" w:rsidTr="00A81672">
        <w:trPr>
          <w:tblCellSpacing w:w="0" w:type="dxa"/>
        </w:trPr>
        <w:tc>
          <w:tcPr>
            <w:tcW w:w="4646" w:type="dxa"/>
            <w:hideMark/>
          </w:tcPr>
          <w:p w:rsidR="00D36280" w:rsidRPr="00F357D3" w:rsidRDefault="00D36280" w:rsidP="00A81672">
            <w:pPr>
              <w:spacing w:before="100" w:beforeAutospacing="1" w:after="100" w:afterAutospacing="1"/>
            </w:pPr>
            <w:r w:rsidRPr="00F357D3">
              <w:t>Рассмотрено на</w:t>
            </w:r>
            <w:r w:rsidRPr="00F357D3">
              <w:br/>
              <w:t>Педагогическом совете школы </w:t>
            </w:r>
          </w:p>
          <w:p w:rsidR="00D36280" w:rsidRPr="00F357D3" w:rsidRDefault="00D36280" w:rsidP="00A81672">
            <w:pPr>
              <w:spacing w:before="100" w:beforeAutospacing="1" w:after="100" w:afterAutospacing="1"/>
            </w:pPr>
            <w:r>
              <w:t xml:space="preserve">Протокол  №     </w:t>
            </w:r>
            <w:r w:rsidRPr="00F357D3">
              <w:t xml:space="preserve"> </w:t>
            </w:r>
            <w:r>
              <w:t xml:space="preserve">«____»___________ 2014г.  </w:t>
            </w:r>
            <w:r w:rsidRPr="00F357D3">
              <w:t>                              </w:t>
            </w:r>
          </w:p>
        </w:tc>
        <w:tc>
          <w:tcPr>
            <w:tcW w:w="4709" w:type="dxa"/>
            <w:hideMark/>
          </w:tcPr>
          <w:p w:rsidR="00D36280" w:rsidRPr="00F357D3" w:rsidRDefault="00D36280" w:rsidP="00A81672">
            <w:pPr>
              <w:spacing w:before="100" w:beforeAutospacing="1" w:after="100" w:afterAutospacing="1"/>
              <w:jc w:val="right"/>
            </w:pPr>
            <w:r>
              <w:t>Утверждаю:</w:t>
            </w:r>
            <w:r w:rsidRPr="00F357D3">
              <w:t>                            </w:t>
            </w:r>
          </w:p>
          <w:p w:rsidR="00D36280" w:rsidRDefault="00D36280" w:rsidP="00A81672">
            <w:pPr>
              <w:spacing w:before="100" w:beforeAutospacing="1" w:after="100" w:afterAutospacing="1"/>
              <w:jc w:val="center"/>
            </w:pPr>
            <w:r w:rsidRPr="00F357D3">
              <w:t>Директор</w:t>
            </w:r>
            <w:r>
              <w:t xml:space="preserve"> </w:t>
            </w:r>
            <w:proofErr w:type="spellStart"/>
            <w:r>
              <w:t>Акушинской</w:t>
            </w:r>
            <w:proofErr w:type="spellEnd"/>
            <w:r>
              <w:t xml:space="preserve"> СОШ №1</w:t>
            </w:r>
          </w:p>
          <w:p w:rsidR="00D36280" w:rsidRPr="00F357D3" w:rsidRDefault="00D36280" w:rsidP="00A81672">
            <w:pPr>
              <w:spacing w:before="100" w:beforeAutospacing="1" w:after="100" w:afterAutospacing="1"/>
              <w:jc w:val="center"/>
            </w:pPr>
            <w:r>
              <w:t>_____________  М.Э.  Муталимов</w:t>
            </w:r>
          </w:p>
          <w:p w:rsidR="00D36280" w:rsidRPr="00F357D3" w:rsidRDefault="00D36280" w:rsidP="00A81672">
            <w:pPr>
              <w:spacing w:before="100" w:beforeAutospacing="1" w:after="100" w:afterAutospacing="1"/>
              <w:jc w:val="center"/>
            </w:pPr>
            <w:r>
              <w:t xml:space="preserve">Приказ </w:t>
            </w:r>
            <w:r w:rsidRPr="00F357D3">
              <w:t xml:space="preserve"> № </w:t>
            </w:r>
            <w:r>
              <w:t xml:space="preserve">   «____»__________ 2014г.</w:t>
            </w:r>
          </w:p>
        </w:tc>
      </w:tr>
    </w:tbl>
    <w:p w:rsidR="00D36280" w:rsidRDefault="00D36280" w:rsidP="00D36280">
      <w:pPr>
        <w:jc w:val="right"/>
      </w:pPr>
    </w:p>
    <w:p w:rsidR="00D36280" w:rsidRDefault="00D36280" w:rsidP="00D36280">
      <w:pPr>
        <w:jc w:val="right"/>
      </w:pPr>
    </w:p>
    <w:p w:rsidR="00D36280" w:rsidRDefault="00D36280" w:rsidP="00D36280">
      <w:pPr>
        <w:jc w:val="right"/>
      </w:pPr>
    </w:p>
    <w:p w:rsidR="00D36280" w:rsidRPr="00BE5074" w:rsidRDefault="00D36280" w:rsidP="00D36280">
      <w:pPr>
        <w:jc w:val="right"/>
      </w:pPr>
    </w:p>
    <w:p w:rsidR="00D36280" w:rsidRDefault="00D36280" w:rsidP="00D362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D36280" w:rsidRDefault="00D36280" w:rsidP="00D36280">
      <w:pPr>
        <w:jc w:val="center"/>
        <w:rPr>
          <w:b/>
          <w:sz w:val="28"/>
          <w:szCs w:val="28"/>
        </w:rPr>
      </w:pPr>
    </w:p>
    <w:p w:rsidR="00D36280" w:rsidRDefault="00D36280" w:rsidP="00D362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школьном конкурсе «Ученик года»</w:t>
      </w:r>
    </w:p>
    <w:p w:rsidR="00D36280" w:rsidRDefault="00D36280" w:rsidP="00D36280">
      <w:pPr>
        <w:jc w:val="center"/>
        <w:rPr>
          <w:b/>
          <w:sz w:val="28"/>
          <w:szCs w:val="28"/>
        </w:rPr>
      </w:pPr>
    </w:p>
    <w:p w:rsidR="00D36280" w:rsidRDefault="00D36280" w:rsidP="00D362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Школьный конкурс «Ученик года» проводится в соответствии с планом работы школы на   учебный год. К</w:t>
      </w:r>
      <w:r w:rsidRPr="00475110">
        <w:rPr>
          <w:sz w:val="28"/>
          <w:szCs w:val="28"/>
        </w:rPr>
        <w:t>онкурс «Ученик года» является составной частью системы работы с высокомотивированными и одаренными детьми</w:t>
      </w:r>
      <w:r>
        <w:rPr>
          <w:sz w:val="28"/>
          <w:szCs w:val="28"/>
        </w:rPr>
        <w:t>.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конкурса:</w:t>
      </w:r>
    </w:p>
    <w:p w:rsidR="00D36280" w:rsidRDefault="00D36280" w:rsidP="00D3628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Методический совет школы</w:t>
      </w:r>
    </w:p>
    <w:p w:rsidR="00D36280" w:rsidRDefault="00D36280" w:rsidP="00D3628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школы</w:t>
      </w:r>
    </w:p>
    <w:p w:rsidR="00D36280" w:rsidRDefault="00D36280" w:rsidP="00D36280">
      <w:pPr>
        <w:jc w:val="both"/>
        <w:rPr>
          <w:b/>
          <w:sz w:val="28"/>
          <w:szCs w:val="28"/>
        </w:rPr>
      </w:pPr>
    </w:p>
    <w:p w:rsidR="00D36280" w:rsidRDefault="00D36280" w:rsidP="00D36280">
      <w:pPr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  <w:lang w:val="en-US"/>
        </w:rPr>
        <w:t>II</w:t>
      </w:r>
      <w:r>
        <w:rPr>
          <w:b/>
          <w:iCs/>
          <w:sz w:val="28"/>
          <w:szCs w:val="28"/>
        </w:rPr>
        <w:t>. Задачи конкурса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содействовать повышению престижа и популяризации научных знаний; 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-развивать у школьников познавательную активность и творческие способности; 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лидеров, одаренных и разносторонне развитых школьников; 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качества знаний учащихся по общеобразовательным предметам; 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позитивного образа старшеклассника-выпускника</w:t>
      </w:r>
      <w:r w:rsidRPr="00567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современного столичного образования. </w:t>
      </w:r>
    </w:p>
    <w:p w:rsidR="00D36280" w:rsidRDefault="00D36280" w:rsidP="00D36280">
      <w:pPr>
        <w:jc w:val="both"/>
        <w:rPr>
          <w:sz w:val="28"/>
          <w:szCs w:val="28"/>
        </w:rPr>
      </w:pPr>
    </w:p>
    <w:p w:rsidR="00D36280" w:rsidRDefault="00D36280" w:rsidP="00D362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iCs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Участники конкурса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>В конкурсе могут принять участие учащиеся 5–11 классов (один участник от класса). Кандидатом на звание “Ученик года” может стать ученик, имеющий: хорошие и отличные оценки по всем общеобразовательным предметам и являющийся участником творческих конкурсов, предметных олимпиад, спортивных соревнований, принимающий активное участие в общественной жизни ОУ, в работе органов ученического самоуправления.</w:t>
      </w:r>
    </w:p>
    <w:p w:rsidR="00D36280" w:rsidRPr="001149D3" w:rsidRDefault="00D36280" w:rsidP="00D362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Выдвижение кандидатов в классном коллективе осуществляется в следующем порядке: а) классным коллективом заполняется заявка (см. </w:t>
      </w:r>
      <w:r>
        <w:rPr>
          <w:sz w:val="28"/>
          <w:szCs w:val="28"/>
        </w:rPr>
        <w:lastRenderedPageBreak/>
        <w:t xml:space="preserve">Форма 1); б) кандидат заполняет анкету участника конкурса (см. Форма 2); в) классный руководитель подает в Оргкомитет конкурса </w:t>
      </w:r>
      <w:r w:rsidRPr="001149D3">
        <w:rPr>
          <w:b/>
          <w:sz w:val="28"/>
          <w:szCs w:val="28"/>
        </w:rPr>
        <w:t>заявку и анкету участника</w:t>
      </w:r>
      <w:proofErr w:type="gramStart"/>
      <w:r w:rsidRPr="001149D3">
        <w:rPr>
          <w:b/>
          <w:sz w:val="28"/>
          <w:szCs w:val="28"/>
        </w:rPr>
        <w:t xml:space="preserve"> .</w:t>
      </w:r>
      <w:proofErr w:type="gramEnd"/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Организационную сторону выдвижения учащегося на конкурс осуществляет классный руководитель.</w:t>
      </w:r>
    </w:p>
    <w:p w:rsidR="00D36280" w:rsidRDefault="00D36280" w:rsidP="00D36280">
      <w:pPr>
        <w:jc w:val="both"/>
        <w:rPr>
          <w:sz w:val="28"/>
          <w:szCs w:val="28"/>
        </w:rPr>
      </w:pPr>
    </w:p>
    <w:p w:rsidR="00D36280" w:rsidRDefault="00D36280" w:rsidP="00D362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Состав жюри и оценка конкурсных заданий</w:t>
      </w:r>
    </w:p>
    <w:p w:rsidR="00D36280" w:rsidRDefault="00D36280" w:rsidP="00D36280">
      <w:pPr>
        <w:rPr>
          <w:sz w:val="28"/>
          <w:szCs w:val="28"/>
        </w:rPr>
      </w:pPr>
      <w:r>
        <w:rPr>
          <w:sz w:val="28"/>
          <w:szCs w:val="28"/>
        </w:rPr>
        <w:t xml:space="preserve"> В жюри конкурса входят: </w:t>
      </w:r>
    </w:p>
    <w:p w:rsidR="00D36280" w:rsidRDefault="00D36280" w:rsidP="00D36280">
      <w:pPr>
        <w:rPr>
          <w:sz w:val="28"/>
          <w:szCs w:val="28"/>
        </w:rPr>
      </w:pPr>
      <w:r>
        <w:rPr>
          <w:sz w:val="28"/>
          <w:szCs w:val="28"/>
        </w:rPr>
        <w:t>Председатель жюри: Муталимов М.Э., директор школы</w:t>
      </w:r>
    </w:p>
    <w:p w:rsidR="00D36280" w:rsidRDefault="00D36280" w:rsidP="00D36280">
      <w:pPr>
        <w:ind w:left="1800" w:hanging="1800"/>
        <w:rPr>
          <w:sz w:val="28"/>
          <w:szCs w:val="28"/>
        </w:rPr>
      </w:pPr>
      <w:r>
        <w:rPr>
          <w:sz w:val="28"/>
          <w:szCs w:val="28"/>
        </w:rPr>
        <w:t>Члены жюри: 1. Абасов К.Н, заместитель директора по УР</w:t>
      </w:r>
    </w:p>
    <w:p w:rsidR="00D36280" w:rsidRDefault="00D36280" w:rsidP="00D36280">
      <w:pPr>
        <w:ind w:firstLine="1800"/>
        <w:rPr>
          <w:sz w:val="28"/>
          <w:szCs w:val="28"/>
        </w:rPr>
      </w:pPr>
      <w:r>
        <w:rPr>
          <w:sz w:val="28"/>
          <w:szCs w:val="28"/>
        </w:rPr>
        <w:t>2. Лукманов А.М., заместитель директора по ВР</w:t>
      </w:r>
    </w:p>
    <w:p w:rsidR="00D36280" w:rsidRDefault="00D36280" w:rsidP="00D36280">
      <w:pPr>
        <w:ind w:firstLine="1800"/>
        <w:rPr>
          <w:sz w:val="28"/>
          <w:szCs w:val="28"/>
        </w:rPr>
      </w:pPr>
      <w:r>
        <w:rPr>
          <w:sz w:val="28"/>
          <w:szCs w:val="28"/>
        </w:rPr>
        <w:t>3. Гусенова Н.М., руководитель МО русского языка и литературы</w:t>
      </w:r>
    </w:p>
    <w:p w:rsidR="00D36280" w:rsidRDefault="00D36280" w:rsidP="00D36280">
      <w:pPr>
        <w:ind w:firstLine="1800"/>
        <w:rPr>
          <w:sz w:val="28"/>
          <w:szCs w:val="28"/>
        </w:rPr>
      </w:pPr>
      <w:r>
        <w:rPr>
          <w:sz w:val="28"/>
          <w:szCs w:val="28"/>
        </w:rPr>
        <w:t>4. Будайчиева З.Б., заместитель директора по УР в  начальных классах</w:t>
      </w:r>
    </w:p>
    <w:p w:rsidR="00D36280" w:rsidRDefault="00D36280" w:rsidP="00D36280">
      <w:pPr>
        <w:ind w:firstLine="1800"/>
        <w:rPr>
          <w:sz w:val="28"/>
          <w:szCs w:val="28"/>
        </w:rPr>
      </w:pPr>
      <w:r>
        <w:rPr>
          <w:sz w:val="28"/>
          <w:szCs w:val="28"/>
        </w:rPr>
        <w:t>5. Магомедов К.Б., руководитель МО классных руководителей</w:t>
      </w:r>
    </w:p>
    <w:p w:rsidR="00D36280" w:rsidRDefault="00D36280" w:rsidP="00D36280">
      <w:pPr>
        <w:ind w:firstLine="1800"/>
        <w:rPr>
          <w:sz w:val="28"/>
          <w:szCs w:val="28"/>
        </w:rPr>
      </w:pPr>
    </w:p>
    <w:p w:rsidR="00D36280" w:rsidRDefault="00D36280" w:rsidP="00D36280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конкурсных заданий жюри проводит путем выставления баллов сразу после их проведения. Балл каждому участнику за данный конкурс определяется как средний балл выставленных оценок всех членов жюри. Итоговый ба</w:t>
      </w:r>
      <w:proofErr w:type="gramStart"/>
      <w:r>
        <w:rPr>
          <w:rFonts w:ascii="Times New Roman" w:hAnsi="Times New Roman"/>
          <w:sz w:val="28"/>
          <w:szCs w:val="28"/>
        </w:rPr>
        <w:t>лл скл</w:t>
      </w:r>
      <w:proofErr w:type="gramEnd"/>
      <w:r>
        <w:rPr>
          <w:rFonts w:ascii="Times New Roman" w:hAnsi="Times New Roman"/>
          <w:sz w:val="28"/>
          <w:szCs w:val="28"/>
        </w:rPr>
        <w:t>адывается из суммы всех средних баллов за каждый конкурс. Члены жюри могут задавать дополнительные вопросы участникам для подтверждения полученной ими информации.</w:t>
      </w:r>
    </w:p>
    <w:p w:rsidR="00D36280" w:rsidRDefault="00D36280" w:rsidP="00D36280">
      <w:pPr>
        <w:ind w:firstLine="1800"/>
        <w:rPr>
          <w:sz w:val="28"/>
          <w:szCs w:val="28"/>
        </w:rPr>
      </w:pPr>
    </w:p>
    <w:p w:rsidR="00D36280" w:rsidRDefault="00D36280" w:rsidP="00D36280">
      <w:pPr>
        <w:ind w:firstLine="1800"/>
        <w:rPr>
          <w:sz w:val="28"/>
          <w:szCs w:val="28"/>
        </w:rPr>
      </w:pPr>
    </w:p>
    <w:p w:rsidR="00D36280" w:rsidRDefault="00D36280" w:rsidP="00D3628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Организация и сроки проведения конкурса.</w:t>
      </w:r>
      <w:proofErr w:type="gramEnd"/>
    </w:p>
    <w:p w:rsidR="00D36280" w:rsidRDefault="00D36280" w:rsidP="00D36280">
      <w:pPr>
        <w:rPr>
          <w:sz w:val="28"/>
          <w:szCs w:val="28"/>
        </w:rPr>
      </w:pPr>
      <w:r>
        <w:rPr>
          <w:sz w:val="28"/>
          <w:szCs w:val="28"/>
        </w:rPr>
        <w:t>Конкурс проводится в четыре этапа.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 этап –20.01 – 31.01.  г.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Выдвижение кандидатов. </w:t>
      </w:r>
      <w:r>
        <w:rPr>
          <w:sz w:val="28"/>
          <w:szCs w:val="28"/>
        </w:rPr>
        <w:t xml:space="preserve">Выдвижение кандидатов в классном коллективе осуществляется классным коллективом или самостоятельно  избирается кандидат на звание «Ученик года», заполняется заявка и передается членам жюри (Школьную избирательную комиссию); </w:t>
      </w:r>
    </w:p>
    <w:p w:rsidR="00D36280" w:rsidRDefault="00D36280" w:rsidP="00D36280">
      <w:pPr>
        <w:jc w:val="both"/>
        <w:rPr>
          <w:i/>
          <w:sz w:val="28"/>
          <w:szCs w:val="28"/>
        </w:rPr>
      </w:pP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2 этап – 03.02 – 25.02.  г.   26.02.  г </w:t>
      </w:r>
      <w:proofErr w:type="spellStart"/>
      <w:r w:rsidRPr="00FC23D4">
        <w:rPr>
          <w:b/>
          <w:i/>
          <w:sz w:val="28"/>
          <w:szCs w:val="28"/>
        </w:rPr>
        <w:t>Самопрезентация</w:t>
      </w:r>
      <w:proofErr w:type="spellEnd"/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На этом этапе проводится «Открытый микрофон» с участниками, где каждый должен представить  проект с применением любых форм наглядности на тему «Я несу ответственность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…».  Регламент выступления до 5 минут. От класса выбирается группа поддержки в количестве 3 человек с классным руководителем. Кроме того, все участники предоставляют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участника конкурса. Жюри оценивает </w:t>
      </w:r>
      <w:proofErr w:type="spellStart"/>
      <w:r>
        <w:rPr>
          <w:sz w:val="28"/>
          <w:szCs w:val="28"/>
        </w:rPr>
        <w:t>портфолио</w:t>
      </w:r>
      <w:proofErr w:type="spellEnd"/>
      <w:r>
        <w:rPr>
          <w:sz w:val="28"/>
          <w:szCs w:val="28"/>
        </w:rPr>
        <w:t xml:space="preserve"> в период проведения всего конкурса и выставляет баллы.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3 этап – 14.03 – 17.03. г.  18.03.    г. </w:t>
      </w:r>
      <w:r w:rsidRPr="00FC23D4">
        <w:rPr>
          <w:b/>
          <w:i/>
          <w:sz w:val="28"/>
          <w:szCs w:val="28"/>
        </w:rPr>
        <w:t>Интеллектуальный конкурс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На третьем этапе проходит интеллектуальный конкурс по учебным предметам. Участники конкурса вместе с одноклассниками готовят домашнее задание в виде эссе на тему «Мы хотим достичь в жизни…». Кандидаты представляют </w:t>
      </w:r>
      <w:r>
        <w:rPr>
          <w:sz w:val="28"/>
          <w:szCs w:val="28"/>
        </w:rPr>
        <w:lastRenderedPageBreak/>
        <w:t>данное эссе (регламент до 5 минут). Далее все участники проходят в отдельную аудиторию для выполнения заданий интеллектуального конкурса (викторины). С болельщиками так же проводится интеллектуальная викторина, по результатам которой кандидату начисляется дополнительный балл, при условии победы в викторине его группы поддержки.</w:t>
      </w:r>
    </w:p>
    <w:p w:rsidR="00D36280" w:rsidRPr="00BE748A" w:rsidRDefault="00D36280" w:rsidP="00D36280">
      <w:pPr>
        <w:jc w:val="both"/>
        <w:rPr>
          <w:sz w:val="28"/>
          <w:szCs w:val="28"/>
        </w:rPr>
      </w:pPr>
      <w:r w:rsidRPr="00FC23D4">
        <w:rPr>
          <w:i/>
          <w:sz w:val="28"/>
          <w:szCs w:val="28"/>
        </w:rPr>
        <w:t xml:space="preserve">4 этап </w:t>
      </w:r>
      <w:r>
        <w:rPr>
          <w:i/>
          <w:sz w:val="28"/>
          <w:szCs w:val="28"/>
        </w:rPr>
        <w:t>–</w:t>
      </w:r>
      <w:r w:rsidRPr="00FC23D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21.03 – 10.04.     г.    11.04.    г </w:t>
      </w:r>
      <w:r w:rsidRPr="00FC23D4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Творческое </w:t>
      </w:r>
      <w:r w:rsidRPr="00FC23D4">
        <w:rPr>
          <w:b/>
          <w:i/>
          <w:sz w:val="28"/>
          <w:szCs w:val="28"/>
        </w:rPr>
        <w:t>задание</w:t>
      </w:r>
      <w:r>
        <w:rPr>
          <w:b/>
          <w:i/>
          <w:sz w:val="28"/>
          <w:szCs w:val="28"/>
        </w:rPr>
        <w:t xml:space="preserve"> «Я талантлив»</w:t>
      </w:r>
      <w:r w:rsidRPr="00FC23D4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BE748A">
        <w:rPr>
          <w:sz w:val="28"/>
          <w:szCs w:val="28"/>
        </w:rPr>
        <w:t>На заключительном этапе участники</w:t>
      </w:r>
      <w:r>
        <w:rPr>
          <w:sz w:val="28"/>
          <w:szCs w:val="28"/>
        </w:rPr>
        <w:t xml:space="preserve"> представляют самостоятельно подготовленное</w:t>
      </w:r>
      <w:r w:rsidRPr="00BE748A">
        <w:rPr>
          <w:sz w:val="28"/>
          <w:szCs w:val="28"/>
        </w:rPr>
        <w:t xml:space="preserve"> творческ</w:t>
      </w:r>
      <w:r>
        <w:rPr>
          <w:sz w:val="28"/>
          <w:szCs w:val="28"/>
        </w:rPr>
        <w:t>ое</w:t>
      </w:r>
      <w:r w:rsidRPr="00BE74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задание </w:t>
      </w:r>
      <w:r w:rsidRPr="00BE748A">
        <w:rPr>
          <w:sz w:val="28"/>
          <w:szCs w:val="28"/>
        </w:rPr>
        <w:t xml:space="preserve"> в разнообразных жанрах (регламент до 10 минут).</w:t>
      </w:r>
    </w:p>
    <w:p w:rsidR="00D36280" w:rsidRDefault="00D36280" w:rsidP="00D36280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Подведение итогов конкурса и награждение победителей.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проходит 19 – 20.05.      года. Победителем школьного конкурса «Ученик года» признаётся ученик, набравший максимальное количество баллов; определяются лауреаты конкурса. Победителю Конкурса присваивается почётное звание «Лучший ученик школы». Итоги будут объявлены на празднике последнего звонка.</w:t>
      </w:r>
    </w:p>
    <w:p w:rsidR="00D36280" w:rsidRPr="000615FD" w:rsidRDefault="00D36280" w:rsidP="00D3628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Победитель и лауреаты награждаются Дипломами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 w:rsidRPr="00391D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степени и ценными призами. Всем участникам Конкурса и их руководителям-консультантам вручаются сертификаты об участии. </w:t>
      </w:r>
    </w:p>
    <w:p w:rsidR="00D36280" w:rsidRDefault="00D36280" w:rsidP="00D36280"/>
    <w:p w:rsidR="00D36280" w:rsidRDefault="00D36280" w:rsidP="00D36280"/>
    <w:p w:rsidR="00D36280" w:rsidRDefault="00D36280" w:rsidP="00D36280"/>
    <w:p w:rsidR="00D36280" w:rsidRDefault="00D36280" w:rsidP="00D36280"/>
    <w:p w:rsidR="00D36280" w:rsidRDefault="00D36280" w:rsidP="00D36280"/>
    <w:p w:rsidR="00D36280" w:rsidRPr="00D20094" w:rsidRDefault="00D36280" w:rsidP="00D36280"/>
    <w:p w:rsidR="00D36280" w:rsidRPr="00D20094" w:rsidRDefault="00D36280" w:rsidP="00D36280"/>
    <w:p w:rsidR="00D36280" w:rsidRDefault="00D36280" w:rsidP="00D36280">
      <w:pPr>
        <w:pStyle w:val="a3"/>
        <w:spacing w:line="276" w:lineRule="auto"/>
        <w:ind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2C78C3">
        <w:rPr>
          <w:rFonts w:ascii="Times New Roman" w:hAnsi="Times New Roman"/>
          <w:b/>
          <w:i/>
          <w:sz w:val="28"/>
          <w:szCs w:val="28"/>
        </w:rPr>
        <w:t>Приложение 1</w:t>
      </w:r>
    </w:p>
    <w:p w:rsidR="00D36280" w:rsidRPr="00170F13" w:rsidRDefault="00D36280" w:rsidP="00D36280">
      <w:pPr>
        <w:pStyle w:val="a3"/>
        <w:spacing w:line="276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Положению</w:t>
      </w:r>
    </w:p>
    <w:p w:rsidR="00D36280" w:rsidRDefault="00D36280" w:rsidP="00D36280">
      <w:pPr>
        <w:jc w:val="center"/>
        <w:rPr>
          <w:b/>
          <w:sz w:val="28"/>
          <w:szCs w:val="28"/>
        </w:rPr>
      </w:pPr>
    </w:p>
    <w:p w:rsidR="00D36280" w:rsidRDefault="00D36280" w:rsidP="00D36280">
      <w:pPr>
        <w:jc w:val="center"/>
        <w:rPr>
          <w:b/>
          <w:sz w:val="28"/>
          <w:szCs w:val="28"/>
        </w:rPr>
      </w:pPr>
      <w:r w:rsidRPr="00D34CB6">
        <w:rPr>
          <w:b/>
          <w:sz w:val="28"/>
          <w:szCs w:val="28"/>
        </w:rPr>
        <w:t xml:space="preserve">Структура </w:t>
      </w:r>
      <w:proofErr w:type="spellStart"/>
      <w:r w:rsidRPr="00D34CB6">
        <w:rPr>
          <w:b/>
          <w:sz w:val="28"/>
          <w:szCs w:val="28"/>
        </w:rPr>
        <w:t>портфолио</w:t>
      </w:r>
      <w:proofErr w:type="spellEnd"/>
      <w:r w:rsidRPr="00D34CB6">
        <w:rPr>
          <w:b/>
          <w:sz w:val="28"/>
          <w:szCs w:val="28"/>
        </w:rPr>
        <w:t xml:space="preserve"> участника конкурса</w:t>
      </w:r>
    </w:p>
    <w:p w:rsidR="00D36280" w:rsidRPr="00D34CB6" w:rsidRDefault="00D36280" w:rsidP="00D36280">
      <w:pPr>
        <w:jc w:val="center"/>
        <w:rPr>
          <w:b/>
          <w:sz w:val="28"/>
          <w:szCs w:val="28"/>
        </w:rPr>
      </w:pPr>
      <w:r w:rsidRPr="00D34CB6">
        <w:rPr>
          <w:b/>
          <w:sz w:val="28"/>
          <w:szCs w:val="28"/>
        </w:rPr>
        <w:t>«Ученик года</w:t>
      </w:r>
      <w:proofErr w:type="gramStart"/>
      <w:r>
        <w:rPr>
          <w:b/>
          <w:sz w:val="28"/>
          <w:szCs w:val="28"/>
        </w:rPr>
        <w:t>4</w:t>
      </w:r>
      <w:proofErr w:type="gramEnd"/>
      <w:r w:rsidRPr="00D34CB6">
        <w:rPr>
          <w:b/>
          <w:sz w:val="28"/>
          <w:szCs w:val="28"/>
        </w:rPr>
        <w:t>»</w:t>
      </w:r>
    </w:p>
    <w:p w:rsidR="00D36280" w:rsidRDefault="00D36280" w:rsidP="00D36280">
      <w:pPr>
        <w:jc w:val="both"/>
        <w:rPr>
          <w:sz w:val="28"/>
          <w:szCs w:val="28"/>
        </w:rPr>
      </w:pPr>
      <w:r w:rsidRPr="00D34CB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D34CB6">
        <w:rPr>
          <w:sz w:val="28"/>
          <w:szCs w:val="28"/>
        </w:rPr>
        <w:t>Титульный лист. ФИО</w:t>
      </w:r>
      <w:r>
        <w:rPr>
          <w:sz w:val="28"/>
          <w:szCs w:val="28"/>
        </w:rPr>
        <w:t>,</w:t>
      </w:r>
      <w:r w:rsidRPr="00D34CB6">
        <w:rPr>
          <w:sz w:val="28"/>
          <w:szCs w:val="28"/>
        </w:rPr>
        <w:t xml:space="preserve"> образовательное учреждение, </w:t>
      </w:r>
      <w:r>
        <w:rPr>
          <w:sz w:val="28"/>
          <w:szCs w:val="28"/>
        </w:rPr>
        <w:t>район,</w:t>
      </w:r>
      <w:r w:rsidRPr="00D34CB6">
        <w:rPr>
          <w:sz w:val="28"/>
          <w:szCs w:val="28"/>
        </w:rPr>
        <w:t xml:space="preserve"> класс</w:t>
      </w:r>
      <w:r>
        <w:rPr>
          <w:sz w:val="28"/>
          <w:szCs w:val="28"/>
        </w:rPr>
        <w:t xml:space="preserve">.  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>2) Анкета участника конкурса в печатном и электронном виде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форму 1).</w:t>
      </w:r>
    </w:p>
    <w:p w:rsidR="00D36280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>3) Заявка на участие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форму 2).</w:t>
      </w:r>
    </w:p>
    <w:p w:rsidR="00D36280" w:rsidRPr="00D34CB6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4CB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Копии дипломов, грамот, </w:t>
      </w:r>
      <w:r w:rsidRPr="00D34CB6">
        <w:rPr>
          <w:sz w:val="28"/>
          <w:szCs w:val="28"/>
        </w:rPr>
        <w:t>подтверждающие образовательные, творческие и спортивные достижения ученика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последние 2 года</w:t>
      </w:r>
      <w:r w:rsidRPr="00D34CB6">
        <w:rPr>
          <w:sz w:val="28"/>
          <w:szCs w:val="28"/>
        </w:rPr>
        <w:t xml:space="preserve">. </w:t>
      </w:r>
    </w:p>
    <w:p w:rsidR="00D36280" w:rsidRPr="00D34CB6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34CB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34CB6">
        <w:rPr>
          <w:sz w:val="28"/>
          <w:szCs w:val="28"/>
        </w:rPr>
        <w:t>Сведения об общественной работе в школе.</w:t>
      </w:r>
    </w:p>
    <w:p w:rsidR="00D36280" w:rsidRPr="00D34CB6" w:rsidRDefault="00D36280" w:rsidP="00D36280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34CB6">
        <w:rPr>
          <w:sz w:val="28"/>
          <w:szCs w:val="28"/>
        </w:rPr>
        <w:t>)</w:t>
      </w:r>
      <w:r>
        <w:rPr>
          <w:sz w:val="28"/>
          <w:szCs w:val="28"/>
        </w:rPr>
        <w:t xml:space="preserve"> Выписка с отметками за текущую</w:t>
      </w:r>
      <w:r w:rsidRPr="00D34CB6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четверть, заверенная директором ОУ.</w:t>
      </w:r>
    </w:p>
    <w:p w:rsidR="00D36280" w:rsidRPr="00BE748A" w:rsidRDefault="00D36280" w:rsidP="00D36280">
      <w:pPr>
        <w:jc w:val="right"/>
        <w:rPr>
          <w:b/>
        </w:rPr>
      </w:pPr>
    </w:p>
    <w:p w:rsidR="00D36280" w:rsidRDefault="00D36280" w:rsidP="00D36280"/>
    <w:p w:rsidR="00D36280" w:rsidRDefault="00D36280" w:rsidP="00D36280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ind w:left="600" w:hanging="600"/>
        <w:outlineLvl w:val="0"/>
        <w:rPr>
          <w:rFonts w:cs="Arial"/>
          <w:spacing w:val="1"/>
          <w:sz w:val="28"/>
          <w:szCs w:val="28"/>
        </w:rPr>
      </w:pPr>
    </w:p>
    <w:p w:rsidR="00D36280" w:rsidRDefault="00D36280" w:rsidP="00D36280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ind w:left="600" w:hanging="600"/>
        <w:outlineLvl w:val="0"/>
        <w:rPr>
          <w:rFonts w:cs="Arial"/>
          <w:spacing w:val="1"/>
          <w:sz w:val="28"/>
          <w:szCs w:val="28"/>
        </w:rPr>
      </w:pPr>
    </w:p>
    <w:p w:rsidR="00D36280" w:rsidRPr="00BE748A" w:rsidRDefault="00D36280" w:rsidP="00D36280">
      <w:pPr>
        <w:rPr>
          <w:rFonts w:cs="Arial"/>
          <w:sz w:val="28"/>
          <w:szCs w:val="28"/>
        </w:rPr>
      </w:pPr>
    </w:p>
    <w:p w:rsidR="00D36280" w:rsidRPr="00BE748A" w:rsidRDefault="00D36280" w:rsidP="00D36280">
      <w:pPr>
        <w:rPr>
          <w:rFonts w:cs="Arial"/>
          <w:sz w:val="28"/>
          <w:szCs w:val="28"/>
        </w:rPr>
      </w:pPr>
    </w:p>
    <w:p w:rsidR="00D36280" w:rsidRDefault="00D36280" w:rsidP="00D36280">
      <w:pPr>
        <w:rPr>
          <w:rFonts w:cs="Arial"/>
          <w:sz w:val="28"/>
          <w:szCs w:val="28"/>
        </w:rPr>
      </w:pPr>
    </w:p>
    <w:p w:rsidR="00D36280" w:rsidRDefault="00D36280" w:rsidP="00D36280">
      <w:pPr>
        <w:rPr>
          <w:rFonts w:cs="Arial"/>
          <w:sz w:val="28"/>
          <w:szCs w:val="28"/>
        </w:rPr>
      </w:pPr>
    </w:p>
    <w:p w:rsidR="00D36280" w:rsidRDefault="00D36280" w:rsidP="00D36280">
      <w:pPr>
        <w:rPr>
          <w:rFonts w:cs="Arial"/>
          <w:sz w:val="28"/>
          <w:szCs w:val="28"/>
        </w:rPr>
      </w:pPr>
    </w:p>
    <w:p w:rsidR="00D36280" w:rsidRPr="00493F7F" w:rsidRDefault="00D36280" w:rsidP="00D36280">
      <w:pPr>
        <w:pStyle w:val="a3"/>
        <w:spacing w:line="276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ФОРМА 1</w:t>
      </w:r>
    </w:p>
    <w:p w:rsidR="00D36280" w:rsidRDefault="00D36280" w:rsidP="00D36280">
      <w:pPr>
        <w:pStyle w:val="a3"/>
        <w:spacing w:line="276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</w:p>
    <w:p w:rsidR="00D36280" w:rsidRPr="00BC183B" w:rsidRDefault="00D36280" w:rsidP="00D36280">
      <w:pPr>
        <w:pStyle w:val="a3"/>
        <w:spacing w:line="276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BC183B">
        <w:rPr>
          <w:rFonts w:ascii="Times New Roman" w:hAnsi="Times New Roman"/>
          <w:i/>
          <w:sz w:val="28"/>
          <w:szCs w:val="28"/>
        </w:rPr>
        <w:t>НА БЛАНКЕ ОБРАЗОВАТЕЛЬНОГО УЧРЕЖДЕНИЯ</w:t>
      </w:r>
    </w:p>
    <w:p w:rsidR="00D36280" w:rsidRDefault="00D36280" w:rsidP="00D36280">
      <w:pPr>
        <w:pStyle w:val="a3"/>
        <w:spacing w:line="276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36280" w:rsidRDefault="00D36280" w:rsidP="00D36280">
      <w:pPr>
        <w:pStyle w:val="a3"/>
        <w:spacing w:line="276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36280" w:rsidRPr="00755705" w:rsidRDefault="00D36280" w:rsidP="00D36280">
      <w:pPr>
        <w:pStyle w:val="a3"/>
        <w:spacing w:line="276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755705">
        <w:rPr>
          <w:rFonts w:ascii="Times New Roman" w:hAnsi="Times New Roman"/>
          <w:sz w:val="28"/>
          <w:szCs w:val="28"/>
        </w:rPr>
        <w:t xml:space="preserve">В Оргкомитет </w:t>
      </w:r>
      <w:proofErr w:type="gramStart"/>
      <w:r>
        <w:rPr>
          <w:rFonts w:ascii="Times New Roman" w:hAnsi="Times New Roman"/>
          <w:sz w:val="28"/>
          <w:szCs w:val="28"/>
        </w:rPr>
        <w:t>школьного</w:t>
      </w:r>
      <w:proofErr w:type="gramEnd"/>
      <w:r w:rsidRPr="00755705">
        <w:rPr>
          <w:rFonts w:ascii="Times New Roman" w:hAnsi="Times New Roman"/>
          <w:sz w:val="28"/>
          <w:szCs w:val="28"/>
        </w:rPr>
        <w:t xml:space="preserve"> </w:t>
      </w:r>
    </w:p>
    <w:p w:rsidR="00D36280" w:rsidRPr="00755705" w:rsidRDefault="00D36280" w:rsidP="00D36280">
      <w:pPr>
        <w:pStyle w:val="a3"/>
        <w:spacing w:line="276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755705">
        <w:rPr>
          <w:rFonts w:ascii="Times New Roman" w:hAnsi="Times New Roman"/>
          <w:sz w:val="28"/>
          <w:szCs w:val="28"/>
        </w:rPr>
        <w:t>конкурса «Ученик года»</w:t>
      </w:r>
    </w:p>
    <w:p w:rsidR="00D36280" w:rsidRDefault="00D36280" w:rsidP="00D36280">
      <w:pPr>
        <w:pStyle w:val="a3"/>
        <w:spacing w:line="276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36280" w:rsidRDefault="00D36280" w:rsidP="00D36280">
      <w:pPr>
        <w:pStyle w:val="a3"/>
        <w:spacing w:line="276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D36280" w:rsidRDefault="00D36280" w:rsidP="00D36280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55705">
        <w:rPr>
          <w:rFonts w:ascii="Times New Roman" w:hAnsi="Times New Roman"/>
          <w:b/>
          <w:sz w:val="28"/>
          <w:szCs w:val="28"/>
        </w:rPr>
        <w:t>ЗАЯВКА</w:t>
      </w:r>
    </w:p>
    <w:p w:rsidR="00D36280" w:rsidRDefault="00D36280" w:rsidP="00D3628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D36280" w:rsidRDefault="00D36280" w:rsidP="00D3628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Коллектив _______ класса МКОУ «Акушинская СОШ №1 им. С.М.  Кирова» выдвигает _______________________________________________________________</w:t>
      </w:r>
    </w:p>
    <w:p w:rsidR="00D36280" w:rsidRDefault="00D36280" w:rsidP="00D3628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004BEC">
        <w:rPr>
          <w:rFonts w:ascii="Times New Roman" w:hAnsi="Times New Roman"/>
          <w:sz w:val="24"/>
          <w:szCs w:val="28"/>
        </w:rPr>
        <w:t>фамилия, имя, отчество участника</w:t>
      </w:r>
    </w:p>
    <w:p w:rsidR="00D36280" w:rsidRDefault="00D36280" w:rsidP="00D3628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D36280" w:rsidRDefault="00D36280" w:rsidP="00D3628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ученика (</w:t>
      </w:r>
      <w:proofErr w:type="spellStart"/>
      <w:r>
        <w:rPr>
          <w:rFonts w:ascii="Times New Roman" w:hAnsi="Times New Roman"/>
          <w:sz w:val="28"/>
          <w:szCs w:val="28"/>
        </w:rPr>
        <w:t>цу</w:t>
      </w:r>
      <w:proofErr w:type="spellEnd"/>
      <w:r>
        <w:rPr>
          <w:rFonts w:ascii="Times New Roman" w:hAnsi="Times New Roman"/>
          <w:sz w:val="28"/>
          <w:szCs w:val="28"/>
        </w:rPr>
        <w:t xml:space="preserve">) _______________ класса для участия в школьном конкурсе </w:t>
      </w:r>
      <w:r>
        <w:rPr>
          <w:rFonts w:ascii="Times New Roman" w:hAnsi="Times New Roman"/>
          <w:b/>
          <w:sz w:val="28"/>
          <w:szCs w:val="28"/>
        </w:rPr>
        <w:t>«Ученик года</w:t>
      </w:r>
      <w:r w:rsidRPr="00763AB3">
        <w:rPr>
          <w:rFonts w:ascii="Times New Roman" w:hAnsi="Times New Roman"/>
          <w:b/>
          <w:sz w:val="28"/>
          <w:szCs w:val="28"/>
        </w:rPr>
        <w:t>».</w:t>
      </w:r>
    </w:p>
    <w:p w:rsidR="00D36280" w:rsidRDefault="00D36280" w:rsidP="00D3628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36280" w:rsidRPr="00680ACC" w:rsidRDefault="00D36280" w:rsidP="00D3628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Классный руководитель_____________________  </w:t>
      </w:r>
      <w:r w:rsidRPr="00680ACC">
        <w:rPr>
          <w:rFonts w:ascii="Times New Roman" w:hAnsi="Times New Roman"/>
          <w:sz w:val="28"/>
          <w:szCs w:val="28"/>
        </w:rPr>
        <w:t>/_________________</w:t>
      </w:r>
      <w:r>
        <w:rPr>
          <w:rFonts w:ascii="Times New Roman" w:hAnsi="Times New Roman"/>
          <w:sz w:val="28"/>
          <w:szCs w:val="28"/>
        </w:rPr>
        <w:t>______</w:t>
      </w:r>
      <w:r w:rsidRPr="00680ACC">
        <w:rPr>
          <w:rFonts w:ascii="Times New Roman" w:hAnsi="Times New Roman"/>
          <w:sz w:val="28"/>
          <w:szCs w:val="28"/>
        </w:rPr>
        <w:t>/</w:t>
      </w:r>
    </w:p>
    <w:p w:rsidR="00D36280" w:rsidRDefault="00D36280" w:rsidP="00D3628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36280" w:rsidRPr="00755705" w:rsidRDefault="00D36280" w:rsidP="00D36280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класса прилагается.</w:t>
      </w:r>
    </w:p>
    <w:p w:rsidR="00D36280" w:rsidRDefault="00D36280" w:rsidP="00D36280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493F7F">
        <w:rPr>
          <w:rFonts w:ascii="Times New Roman" w:hAnsi="Times New Roman"/>
          <w:b/>
          <w:sz w:val="28"/>
          <w:szCs w:val="28"/>
        </w:rPr>
        <w:lastRenderedPageBreak/>
        <w:t xml:space="preserve">ФОРМА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36280" w:rsidRPr="00507D33" w:rsidRDefault="00D36280" w:rsidP="00D36280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07D33">
        <w:rPr>
          <w:rFonts w:ascii="Times New Roman" w:hAnsi="Times New Roman"/>
          <w:b/>
          <w:sz w:val="28"/>
          <w:szCs w:val="28"/>
        </w:rPr>
        <w:t>АНКЕТА УЧАСТНИКА КОНКУРСА «УЧЕНИК ГОДА»</w:t>
      </w:r>
    </w:p>
    <w:p w:rsidR="00D36280" w:rsidRDefault="00D36280" w:rsidP="00D36280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2"/>
        <w:gridCol w:w="3600"/>
        <w:gridCol w:w="5459"/>
      </w:tblGrid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Наименование ОУ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Домашний адрес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Телефон домашний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Телефон мобильный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D36280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Электронный адрес </w:t>
            </w:r>
          </w:p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(если есть)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D36280" w:rsidRPr="009D7875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ICQ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если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есть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10548" w:type="dxa"/>
            <w:gridSpan w:val="3"/>
          </w:tcPr>
          <w:p w:rsidR="00D36280" w:rsidRPr="00B90742" w:rsidRDefault="00D36280" w:rsidP="00A81672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0742">
              <w:rPr>
                <w:rFonts w:ascii="Times New Roman" w:hAnsi="Times New Roman"/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D36280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 xml:space="preserve">Ваш любимый </w:t>
            </w:r>
          </w:p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школьный предмет</w:t>
            </w:r>
            <w:proofErr w:type="gramStart"/>
            <w:r w:rsidRPr="00CE7EED">
              <w:rPr>
                <w:rFonts w:ascii="Times New Roman" w:hAnsi="Times New Roman"/>
                <w:sz w:val="28"/>
                <w:szCs w:val="28"/>
              </w:rPr>
              <w:t xml:space="preserve"> (-</w:t>
            </w:r>
            <w:proofErr w:type="gramEnd"/>
            <w:r w:rsidRPr="00CE7EED">
              <w:rPr>
                <w:rFonts w:ascii="Times New Roman" w:hAnsi="Times New Roman"/>
                <w:sz w:val="28"/>
                <w:szCs w:val="28"/>
              </w:rPr>
              <w:t>ы)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Ваши увлечения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D36280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 xml:space="preserve">Есть ли у Вас мечта? </w:t>
            </w:r>
          </w:p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 xml:space="preserve">Если не секрет, </w:t>
            </w:r>
            <w:proofErr w:type="gramStart"/>
            <w:r w:rsidRPr="00CE7EED">
              <w:rPr>
                <w:rFonts w:ascii="Times New Roman" w:hAnsi="Times New Roman"/>
                <w:sz w:val="28"/>
                <w:szCs w:val="28"/>
              </w:rPr>
              <w:t>какая</w:t>
            </w:r>
            <w:proofErr w:type="gramEnd"/>
            <w:r w:rsidRPr="00CE7EED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Любимое литературное произведение или герой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Любимая музыкальная группа или исполнитель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 xml:space="preserve">Ваш любимый </w:t>
            </w:r>
            <w:proofErr w:type="spellStart"/>
            <w:r w:rsidRPr="00CE7EED">
              <w:rPr>
                <w:rFonts w:ascii="Times New Roman" w:hAnsi="Times New Roman"/>
                <w:sz w:val="28"/>
                <w:szCs w:val="28"/>
              </w:rPr>
              <w:t>телепроект</w:t>
            </w:r>
            <w:proofErr w:type="spellEnd"/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Ваше любимое изречение (фраза, мысль)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>Почему Вы решили принять участие в этом конкурсе?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280" w:rsidRPr="00CE7EED" w:rsidTr="00A81672">
        <w:tc>
          <w:tcPr>
            <w:tcW w:w="534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7EED">
              <w:rPr>
                <w:rFonts w:ascii="Times New Roman" w:hAnsi="Times New Roman"/>
                <w:sz w:val="28"/>
                <w:szCs w:val="28"/>
              </w:rPr>
              <w:t xml:space="preserve">Ваши пожелания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другим участникам </w:t>
            </w:r>
            <w:r w:rsidRPr="00CE7EED">
              <w:rPr>
                <w:rFonts w:ascii="Times New Roman" w:hAnsi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187" w:type="dxa"/>
          </w:tcPr>
          <w:p w:rsidR="00D36280" w:rsidRPr="00CE7EED" w:rsidRDefault="00D36280" w:rsidP="00A8167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6280" w:rsidRDefault="00D36280" w:rsidP="00D3628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D36280" w:rsidRDefault="00D36280" w:rsidP="00D3628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D36280" w:rsidRDefault="00D36280" w:rsidP="00D3628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«______» ________ 20____</w:t>
      </w:r>
    </w:p>
    <w:p w:rsidR="00D36280" w:rsidRDefault="00D36280" w:rsidP="00D3628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D36280" w:rsidRDefault="00D36280" w:rsidP="00D3628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D36280" w:rsidRDefault="00D36280" w:rsidP="00D36280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участника _________</w:t>
      </w:r>
      <w:r w:rsidRPr="0020597E">
        <w:rPr>
          <w:rFonts w:ascii="Times New Roman" w:hAnsi="Times New Roman"/>
          <w:sz w:val="28"/>
          <w:szCs w:val="28"/>
        </w:rPr>
        <w:t xml:space="preserve">_____/   </w:t>
      </w:r>
      <w:r>
        <w:rPr>
          <w:rFonts w:ascii="Times New Roman" w:hAnsi="Times New Roman"/>
          <w:sz w:val="28"/>
          <w:szCs w:val="28"/>
        </w:rPr>
        <w:t>____________________</w:t>
      </w:r>
      <w:r w:rsidRPr="0020597E">
        <w:rPr>
          <w:rFonts w:ascii="Times New Roman" w:hAnsi="Times New Roman"/>
          <w:sz w:val="28"/>
          <w:szCs w:val="28"/>
        </w:rPr>
        <w:t xml:space="preserve"> /</w:t>
      </w:r>
    </w:p>
    <w:p w:rsidR="000D6BC0" w:rsidRDefault="000D6BC0"/>
    <w:sectPr w:rsidR="000D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66C95"/>
    <w:multiLevelType w:val="hybridMultilevel"/>
    <w:tmpl w:val="882EE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280"/>
    <w:rsid w:val="000D6BC0"/>
    <w:rsid w:val="00D3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62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1000</Words>
  <Characters>5706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2015-05-02T07:25:00Z</dcterms:created>
  <dcterms:modified xsi:type="dcterms:W3CDTF">2015-05-02T07:35:00Z</dcterms:modified>
</cp:coreProperties>
</file>