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CD" w:rsidRDefault="007109CD" w:rsidP="007109CD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Утверждаю: </w:t>
      </w:r>
    </w:p>
    <w:p w:rsidR="007109CD" w:rsidRDefault="007109CD" w:rsidP="00C1096F">
      <w:pPr>
        <w:pStyle w:val="a6"/>
        <w:jc w:val="right"/>
      </w:pPr>
      <w:r>
        <w:t>Директор МКОУ «Акушинская  СОШ №1»</w:t>
      </w:r>
    </w:p>
    <w:p w:rsidR="00C1096F" w:rsidRDefault="00C1096F" w:rsidP="00C1096F">
      <w:pPr>
        <w:pStyle w:val="a6"/>
        <w:jc w:val="right"/>
      </w:pPr>
      <w:r>
        <w:t xml:space="preserve">                               Муталимов М.Э.</w:t>
      </w:r>
    </w:p>
    <w:p w:rsidR="007109CD" w:rsidRDefault="007109CD" w:rsidP="00C1096F">
      <w:pPr>
        <w:pStyle w:val="a6"/>
        <w:jc w:val="right"/>
      </w:pPr>
      <w:r>
        <w:t xml:space="preserve">                     </w:t>
      </w:r>
      <w:r w:rsidR="00C1096F">
        <w:t xml:space="preserve">                            </w:t>
      </w:r>
      <w:r>
        <w:t xml:space="preserve">от 02.09.2014 г.  №  </w:t>
      </w:r>
    </w:p>
    <w:p w:rsidR="007109CD" w:rsidRDefault="007109CD" w:rsidP="007109CD">
      <w:pPr>
        <w:pStyle w:val="3"/>
        <w:jc w:val="center"/>
      </w:pPr>
      <w:r>
        <w:rPr>
          <w:color w:val="000000"/>
        </w:rPr>
        <w:t>ПОЛОЖЕНИЕ</w:t>
      </w:r>
    </w:p>
    <w:p w:rsidR="007109CD" w:rsidRDefault="007109CD" w:rsidP="007109CD">
      <w:pPr>
        <w:pStyle w:val="3"/>
        <w:jc w:val="center"/>
      </w:pPr>
      <w:r>
        <w:rPr>
          <w:color w:val="000000"/>
        </w:rPr>
        <w:t>о школьной библиотеке</w:t>
      </w:r>
    </w:p>
    <w:p w:rsidR="007109CD" w:rsidRDefault="00C1096F" w:rsidP="007109CD">
      <w:pPr>
        <w:pStyle w:val="3"/>
        <w:jc w:val="center"/>
      </w:pPr>
      <w:r>
        <w:rPr>
          <w:color w:val="000000"/>
        </w:rPr>
        <w:t>МК</w:t>
      </w:r>
      <w:r w:rsidR="007109CD">
        <w:rPr>
          <w:color w:val="000000"/>
        </w:rPr>
        <w:t>ОУ «Акушинская СОШ №1 им.  С.М.  Кирова»</w:t>
      </w:r>
    </w:p>
    <w:p w:rsidR="007109CD" w:rsidRDefault="007109CD" w:rsidP="007109CD">
      <w:pPr>
        <w:pStyle w:val="3"/>
        <w:jc w:val="center"/>
      </w:pPr>
      <w:r>
        <w:rPr>
          <w:color w:val="000000"/>
        </w:rPr>
        <w:t> </w:t>
      </w:r>
    </w:p>
    <w:p w:rsidR="007109CD" w:rsidRDefault="007109CD" w:rsidP="007109CD">
      <w:pPr>
        <w:pStyle w:val="a3"/>
      </w:pPr>
      <w:r>
        <w:rPr>
          <w:rStyle w:val="a4"/>
          <w:color w:val="000000"/>
          <w:sz w:val="27"/>
          <w:szCs w:val="27"/>
        </w:rPr>
        <w:t>1.      Общие положения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1.1.   </w:t>
      </w:r>
      <w:proofErr w:type="gramStart"/>
      <w:r>
        <w:rPr>
          <w:color w:val="000000"/>
          <w:sz w:val="27"/>
          <w:szCs w:val="27"/>
        </w:rPr>
        <w:t>Данное положение разработано в соответствии с Гражданским кодексом РФ,  Федеральным законом  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Федеральным законом</w:t>
      </w:r>
      <w:proofErr w:type="gramEnd"/>
      <w:r>
        <w:rPr>
          <w:color w:val="000000"/>
          <w:sz w:val="27"/>
          <w:szCs w:val="27"/>
        </w:rPr>
        <w:t>  «Об основных гарантиях прав ребенка в Российской федерации» от 24 июля 1998 г № 124-ФЗ, соответствии с Уставом МКОУ «Акушинская  СОШ №1 им.  С.</w:t>
      </w:r>
      <w:r w:rsidR="00C1096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М.  Кирова»,  в соответствии с требованиями ФГОС, СанПин 2.4.2.282-10, с учетом мнения   Совета школы (протокол от 13.02.2014г. № 1).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1.2.   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1.3.   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1.4.   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образованию с учетом имеющихся возможностей. Организация обслуживания участников образовательного процесса производится  в соответствии с правилами техники безопасности и противопожарными, санитарно-гигиеническими требованиями.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1.5.   В соответствии с </w:t>
      </w:r>
      <w:hyperlink r:id="rId5" w:tooltip="Федеральный закон Российской Федерации" w:history="1">
        <w:r>
          <w:rPr>
            <w:rStyle w:val="a5"/>
            <w:color w:val="000000"/>
            <w:sz w:val="27"/>
            <w:szCs w:val="27"/>
          </w:rPr>
          <w:t>федеральным законом</w:t>
        </w:r>
      </w:hyperlink>
      <w:r>
        <w:rPr>
          <w:color w:val="000000"/>
          <w:sz w:val="27"/>
          <w:szCs w:val="27"/>
        </w:rPr>
        <w:t> «О противодействии экстремистской деятельности» № 114-ФЗ от 25 июля 2002 года в школьной библиотеке запрещено распространение, производство, хранение  и использование литературы экстремисткой направленности.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1.6.    </w:t>
      </w:r>
      <w:proofErr w:type="gramStart"/>
      <w:r>
        <w:rPr>
          <w:color w:val="000000"/>
          <w:sz w:val="27"/>
          <w:szCs w:val="27"/>
        </w:rPr>
        <w:t>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</w:t>
      </w:r>
      <w:proofErr w:type="gramEnd"/>
      <w:r>
        <w:rPr>
          <w:color w:val="000000"/>
          <w:sz w:val="27"/>
          <w:szCs w:val="27"/>
        </w:rPr>
        <w:t xml:space="preserve">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1.8.   Библиотекарь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1.9.     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развитию».  Библиотекарь (педагог-библиотекарь) выявляет и исключает из открытого доступа отдела обслуживания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печатные издания, соответствующие знаку информационной продукции 16+, 18+.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1.10.  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1.11. Настоящее положение определяет уровень базисных требований к библиотеке муниципального бюджетного общеобразовательного учреждения «Акушинская  СОШ №1 им.  С.М.  Кирова».</w:t>
      </w:r>
    </w:p>
    <w:p w:rsidR="007109CD" w:rsidRDefault="007109CD" w:rsidP="007109CD">
      <w:pPr>
        <w:pStyle w:val="a3"/>
        <w:jc w:val="both"/>
      </w:pPr>
      <w:r>
        <w:rPr>
          <w:rStyle w:val="a4"/>
          <w:color w:val="000000"/>
          <w:sz w:val="27"/>
          <w:szCs w:val="27"/>
        </w:rPr>
        <w:t>2.        Задачи библиотеки.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2.1. 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  меры, направленные на предупреждение экстремисткой деятельности.          Распространение среди читателей библиотеки информационных материалов, содействующих повышению уровня 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2.2.   </w:t>
      </w:r>
      <w:proofErr w:type="gramStart"/>
      <w:r>
        <w:rPr>
          <w:color w:val="000000"/>
          <w:sz w:val="27"/>
          <w:szCs w:val="27"/>
        </w:rPr>
        <w:t>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носителях.</w:t>
      </w:r>
      <w:proofErr w:type="gramEnd"/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2.3.   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2.4.   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комфортной среды.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2.5.  Защита  детей от информации, причиняющей вред их здоровью и развитию.</w:t>
      </w:r>
    </w:p>
    <w:p w:rsidR="007109CD" w:rsidRDefault="007109CD" w:rsidP="007109CD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rStyle w:val="a4"/>
          <w:color w:val="000000"/>
          <w:sz w:val="27"/>
          <w:szCs w:val="27"/>
        </w:rPr>
        <w:t>Основные функции.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3.1.  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3.2.  Формирование фонда библиотечно-информационных ресурсов в соответствии с образовательными программами ОУ.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3.3.  Обеспечивает защиту детей от вредной для их здоровья и развития информации.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3.4.   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Проделанная  работа фиксируется  в «Журнале сверки с «Федеральным списком экстремистских материалов». При обнаружении запрещенных материалов экстремистского содержания  составляется акт с целью недопущения попадания их в фонд открытого доступа. 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материалов»,   проведенная работа фиксируется  в Журнале сверки. Фильтрация сети Интернет  предоставляется  провайдером «</w:t>
      </w:r>
      <w:proofErr w:type="spellStart"/>
      <w:r>
        <w:rPr>
          <w:color w:val="000000"/>
          <w:sz w:val="27"/>
          <w:szCs w:val="27"/>
        </w:rPr>
        <w:t>Ростелеком</w:t>
      </w:r>
      <w:proofErr w:type="spellEnd"/>
      <w:r>
        <w:rPr>
          <w:color w:val="000000"/>
          <w:sz w:val="27"/>
          <w:szCs w:val="27"/>
        </w:rPr>
        <w:t>».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3.5.   Организация и ведение электронного  каталога.  Обеспечивает информирование пользователей об информационной продукции.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3.6.  Осуществление дифференцированного библиотечно-информационного обслуживания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:</w:t>
      </w:r>
    </w:p>
    <w:p w:rsidR="007109CD" w:rsidRDefault="007109CD" w:rsidP="007109C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color w:val="000000"/>
          <w:sz w:val="27"/>
          <w:szCs w:val="27"/>
        </w:rPr>
        <w:t>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7109CD" w:rsidRDefault="007109CD" w:rsidP="007109C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color w:val="000000"/>
          <w:sz w:val="27"/>
          <w:szCs w:val="27"/>
        </w:rPr>
        <w:t xml:space="preserve">проводит 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7109CD" w:rsidRDefault="007109CD" w:rsidP="007109C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color w:val="000000"/>
          <w:sz w:val="27"/>
          <w:szCs w:val="27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ООО, содействует развитию критического мышления;</w:t>
      </w:r>
    </w:p>
    <w:p w:rsidR="007109CD" w:rsidRDefault="007109CD" w:rsidP="007109C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color w:val="000000"/>
          <w:sz w:val="27"/>
          <w:szCs w:val="27"/>
        </w:rPr>
        <w:t>ведет библиотечно-информационное обслуживание с учетом запросов обучающихся;</w:t>
      </w:r>
    </w:p>
    <w:p w:rsidR="007109CD" w:rsidRDefault="007109CD" w:rsidP="007109C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color w:val="000000"/>
          <w:sz w:val="27"/>
          <w:szCs w:val="27"/>
        </w:rPr>
        <w:t xml:space="preserve">не допускает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 Интернет-ресурсам, электронным документам экстремистского характера.</w:t>
      </w:r>
    </w:p>
    <w:p w:rsidR="007109CD" w:rsidRDefault="007109CD" w:rsidP="007109CD">
      <w:pPr>
        <w:pStyle w:val="default"/>
        <w:jc w:val="both"/>
      </w:pPr>
      <w:r>
        <w:rPr>
          <w:color w:val="000000"/>
          <w:sz w:val="27"/>
          <w:szCs w:val="27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удовлетворяет запросы, связанные с обучением, воспитанием и здоровьем детей;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содействует профессиональной компетенции, повышению квалификации,  создание условий для их самообразования и профессионального образования;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организует доступ к педагогической информации на любых носителях.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3.7. 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3.8. Популяризация литературы с помощью индивидуальных, групповых, массовых форм работы (бесед, выставок, библиографических обзоров, обсуждений книг).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3.9. Повышение квалификации сотрудников, создание условий для их самообразования и профессионального образования.</w:t>
      </w:r>
    </w:p>
    <w:p w:rsidR="007109CD" w:rsidRDefault="007109CD" w:rsidP="007109CD">
      <w:pPr>
        <w:pStyle w:val="a3"/>
        <w:jc w:val="both"/>
      </w:pPr>
      <w:r>
        <w:rPr>
          <w:rStyle w:val="a4"/>
          <w:color w:val="000000"/>
          <w:sz w:val="27"/>
          <w:szCs w:val="27"/>
        </w:rPr>
        <w:t>4. Организация деятельности библиотеки.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4.1. Структура школьной библиотеки: абонемент, читальный зал, хранилище учебников.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4.2. Осуществляется  библиотечно-информационное обслуживание на основе библиотечно-информационных ресурсов в соответствии с учебно-</w:t>
      </w:r>
      <w:r>
        <w:rPr>
          <w:color w:val="000000"/>
          <w:sz w:val="27"/>
          <w:szCs w:val="27"/>
        </w:rPr>
        <w:lastRenderedPageBreak/>
        <w:t>воспитательным планом школы, программами, проектами и планом работы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4.3.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фондом библиотеки (материалы экстремистского характера),  электронными документами, интернет-сайтами (доступ к которым возможен с компьютеров, установленных в библиотеке) и Интернет-ресурсами осуществляет  инженерная служба школы (доступ заблокирован фильтром).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4.5. Организовывается взаимодействие с</w:t>
      </w:r>
      <w:r w:rsidR="00C1096F" w:rsidRPr="00C1096F">
        <w:rPr>
          <w:color w:val="000000"/>
          <w:sz w:val="27"/>
          <w:szCs w:val="27"/>
        </w:rPr>
        <w:t xml:space="preserve"> </w:t>
      </w:r>
      <w:r w:rsidR="00C1096F">
        <w:rPr>
          <w:color w:val="000000"/>
          <w:sz w:val="27"/>
          <w:szCs w:val="27"/>
        </w:rPr>
        <w:t xml:space="preserve">районной </w:t>
      </w:r>
      <w:r>
        <w:rPr>
          <w:color w:val="000000"/>
          <w:sz w:val="27"/>
          <w:szCs w:val="27"/>
        </w:rPr>
        <w:t xml:space="preserve"> библиотек</w:t>
      </w:r>
      <w:r w:rsidR="00C1096F">
        <w:rPr>
          <w:color w:val="000000"/>
          <w:sz w:val="27"/>
          <w:szCs w:val="27"/>
        </w:rPr>
        <w:t>ой</w:t>
      </w:r>
      <w:r>
        <w:rPr>
          <w:color w:val="000000"/>
          <w:sz w:val="27"/>
          <w:szCs w:val="27"/>
        </w:rPr>
        <w:t>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4.6. Происходит систематическое информирование читателей о деятельности библиотеки, в том числе через школьный  сайт. Ссылка на Федеральный список экстремистских материалов размещена на школьном сайте в разделе Библиотека (Сайт Министерства юстиции РФ) </w:t>
      </w:r>
      <w:hyperlink r:id="rId6" w:history="1">
        <w:r>
          <w:rPr>
            <w:rStyle w:val="a5"/>
            <w:color w:val="000000"/>
            <w:sz w:val="27"/>
            <w:szCs w:val="27"/>
          </w:rPr>
          <w:t>http://minjust.ru/extremist-materials</w:t>
        </w:r>
      </w:hyperlink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4.7.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4.8. Организуется работа по сохранности библиотечного фонда.</w:t>
      </w:r>
    </w:p>
    <w:p w:rsidR="007109CD" w:rsidRDefault="007109CD" w:rsidP="007109CD">
      <w:pPr>
        <w:pStyle w:val="a3"/>
        <w:jc w:val="both"/>
      </w:pPr>
      <w:r>
        <w:rPr>
          <w:rStyle w:val="a4"/>
          <w:color w:val="000000"/>
          <w:sz w:val="27"/>
          <w:szCs w:val="27"/>
        </w:rPr>
        <w:t>5.      Управление, штаты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5.1. 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5.2. Директор школы делегирует выполнение отдельных функций контроля над деятельностью библиотеки заместителю директора.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5.3.  Ряд функций управления библиотекой делегируется директором ОУ</w:t>
      </w:r>
      <w:r w:rsidR="00C1096F">
        <w:rPr>
          <w:color w:val="000000"/>
          <w:sz w:val="27"/>
          <w:szCs w:val="27"/>
        </w:rPr>
        <w:t xml:space="preserve"> зав. библиотекой и</w:t>
      </w:r>
      <w:r>
        <w:rPr>
          <w:color w:val="000000"/>
          <w:sz w:val="27"/>
          <w:szCs w:val="27"/>
        </w:rPr>
        <w:t xml:space="preserve"> педагогу-библиотекарю,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5.4. За организацию работы и результаты деятельности библиотеки отвечает </w:t>
      </w:r>
      <w:r w:rsidR="00C1096F">
        <w:rPr>
          <w:color w:val="000000"/>
          <w:sz w:val="27"/>
          <w:szCs w:val="27"/>
        </w:rPr>
        <w:t xml:space="preserve">зав. библиотекой и </w:t>
      </w:r>
      <w:r>
        <w:rPr>
          <w:color w:val="000000"/>
          <w:sz w:val="27"/>
          <w:szCs w:val="27"/>
        </w:rPr>
        <w:t>педагог-библиотекарь, который является членом педагогического совета, входит в состав педагогического совета.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5.5. Библиотека составляет годовой план и отчет по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УВР ОУ.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5.6. График работы библиотеки устанавливается в соответствии с расписанием работы школы, а также правилами внутреннего трудового распорядка. Один час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 Вторник - методический день библиотекаря, который используется для посещения семинаров, совещаний библиотекарей, для подготовки к массовым мероприятиям.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5.7. Штат библиотеки и </w:t>
      </w:r>
      <w:proofErr w:type="gramStart"/>
      <w:r>
        <w:rPr>
          <w:color w:val="000000"/>
          <w:sz w:val="27"/>
          <w:szCs w:val="27"/>
        </w:rPr>
        <w:t>размеры оплаты труда</w:t>
      </w:r>
      <w:proofErr w:type="gramEnd"/>
      <w:r>
        <w:rPr>
          <w:color w:val="000000"/>
          <w:sz w:val="27"/>
          <w:szCs w:val="27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5.8. В целях обеспечения дифференцированной работы школьной библиотеки могут вводиться должности: заведующий библиотекой, библиотекарь, педагог-библиотекарь.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5.9. Научно-методическое руководство библиотеки ОУ осуществляется Центральной библиотечно-информационной комиссией Министерства общего и профессионального образования РФ через Государственную научную педагогическую библиотеку им. Ушинского Российской Академии образования, выполняющую роль отраслевого научно-методического и информационного центра для библиотек ОУ, а также инспектором по библиотекам УО.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5.10. Работники библиотеки 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7109CD" w:rsidRDefault="007109CD" w:rsidP="007109CD">
      <w:pPr>
        <w:pStyle w:val="a3"/>
        <w:jc w:val="both"/>
      </w:pPr>
      <w:r>
        <w:rPr>
          <w:rStyle w:val="a4"/>
          <w:color w:val="000000"/>
          <w:sz w:val="27"/>
          <w:szCs w:val="27"/>
        </w:rPr>
        <w:t>6.      Права, обязанности и ответственность.</w:t>
      </w:r>
    </w:p>
    <w:p w:rsidR="007109CD" w:rsidRPr="00C1096F" w:rsidRDefault="007109CD" w:rsidP="007109CD">
      <w:pPr>
        <w:pStyle w:val="a3"/>
        <w:jc w:val="both"/>
        <w:rPr>
          <w:b/>
        </w:rPr>
      </w:pPr>
      <w:r w:rsidRPr="00C1096F">
        <w:rPr>
          <w:b/>
          <w:color w:val="000000"/>
          <w:sz w:val="27"/>
          <w:szCs w:val="27"/>
        </w:rPr>
        <w:t>Работники школьной библиотеки имеют право: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6.1. 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6.2. Разрабатывать правила пользования библиотекой.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6.3. Проводить в установленном порядке факультативные занятия, уроки и кружки по информационной грамотности и культуре;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6.4. Участвовать в управлении ОУ согласно Типовому положению об ОУ.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6.6. На поддержку со стороны региональных органов образования и администрации ОУ в деле </w:t>
      </w:r>
      <w:proofErr w:type="gramStart"/>
      <w:r>
        <w:rPr>
          <w:color w:val="000000"/>
          <w:sz w:val="27"/>
          <w:szCs w:val="27"/>
        </w:rPr>
        <w:t>организации повышения квалификации работников библиотек</w:t>
      </w:r>
      <w:proofErr w:type="gramEnd"/>
      <w:r>
        <w:rPr>
          <w:color w:val="000000"/>
          <w:sz w:val="27"/>
          <w:szCs w:val="27"/>
        </w:rPr>
        <w:t xml:space="preserve">. Создания необходимых условий для их самообразования, а также для обеспечения их участия в работе МО библиотечных работников, в научных </w:t>
      </w:r>
      <w:r>
        <w:rPr>
          <w:color w:val="000000"/>
          <w:sz w:val="27"/>
          <w:szCs w:val="27"/>
        </w:rPr>
        <w:lastRenderedPageBreak/>
        <w:t>конференциях, совещаниях, семинарах по вопросам библиотечно-информационной работы.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6.7. На участие в работе общественных организаций.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6.8. На дополнительную оплату труда, предусмотренную законодательством.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6.9.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7109CD" w:rsidRPr="00C1096F" w:rsidRDefault="007109CD" w:rsidP="007109CD">
      <w:pPr>
        <w:pStyle w:val="a3"/>
        <w:jc w:val="both"/>
        <w:rPr>
          <w:b/>
        </w:rPr>
      </w:pPr>
      <w:r w:rsidRPr="00C1096F">
        <w:rPr>
          <w:b/>
          <w:color w:val="000000"/>
          <w:sz w:val="27"/>
          <w:szCs w:val="27"/>
        </w:rPr>
        <w:t>Библиотечные работники несут ответственность: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6.10. За соблюдение трудовых отношений, регламентируемых законодательством РФ о труде и коллективным договором </w:t>
      </w:r>
      <w:proofErr w:type="gramStart"/>
      <w:r>
        <w:rPr>
          <w:color w:val="000000"/>
          <w:sz w:val="27"/>
          <w:szCs w:val="27"/>
        </w:rPr>
        <w:t>данного</w:t>
      </w:r>
      <w:proofErr w:type="gramEnd"/>
      <w:r>
        <w:rPr>
          <w:color w:val="000000"/>
          <w:sz w:val="27"/>
          <w:szCs w:val="27"/>
        </w:rPr>
        <w:t xml:space="preserve"> ОУ.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6.11. За выполнение функций, предусмотренных настоящим Положением.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6.12. За сохранность библиотечных фондов в порядке, предусмотренном действующим законодательством.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       6.13. </w:t>
      </w:r>
      <w:r w:rsidR="00C1096F">
        <w:rPr>
          <w:color w:val="000000"/>
          <w:sz w:val="27"/>
          <w:szCs w:val="27"/>
        </w:rPr>
        <w:t xml:space="preserve">Заведующий библиотекой </w:t>
      </w:r>
      <w:r>
        <w:rPr>
          <w:color w:val="000000"/>
          <w:sz w:val="27"/>
          <w:szCs w:val="27"/>
        </w:rPr>
        <w:t xml:space="preserve">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7109CD" w:rsidRDefault="007109CD" w:rsidP="007109CD">
      <w:pPr>
        <w:pStyle w:val="a3"/>
        <w:jc w:val="both"/>
      </w:pPr>
      <w:r>
        <w:rPr>
          <w:rStyle w:val="a4"/>
          <w:color w:val="000000"/>
          <w:sz w:val="27"/>
          <w:szCs w:val="27"/>
        </w:rPr>
        <w:t>7.      Права и обязанности пользователей библиотеки</w:t>
      </w:r>
    </w:p>
    <w:p w:rsidR="007109CD" w:rsidRPr="00C1096F" w:rsidRDefault="007109CD" w:rsidP="007109CD">
      <w:pPr>
        <w:pStyle w:val="a3"/>
        <w:jc w:val="both"/>
        <w:rPr>
          <w:b/>
        </w:rPr>
      </w:pPr>
      <w:r w:rsidRPr="00C1096F">
        <w:rPr>
          <w:b/>
          <w:color w:val="000000"/>
          <w:sz w:val="27"/>
          <w:szCs w:val="27"/>
        </w:rPr>
        <w:t>7.1. Пользователи библиотеки имеют право: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пользоваться справочно-библиографическим аппаратом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получать консультационную помощь в поиске и выборе источников информации;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получать во временное пользование на абонементе и в читальном зале печатные издания и другие источники информации;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продлевать срок пользования документами;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участвовать в мероприятиях, проводимых библиотекой;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обращаться для разрешения конфликтной ситуации к директору школы.</w:t>
      </w:r>
    </w:p>
    <w:p w:rsidR="007109CD" w:rsidRPr="00C1096F" w:rsidRDefault="007109CD" w:rsidP="007109CD">
      <w:pPr>
        <w:pStyle w:val="a3"/>
        <w:jc w:val="both"/>
        <w:rPr>
          <w:b/>
        </w:rPr>
      </w:pPr>
      <w:r w:rsidRPr="00C1096F">
        <w:rPr>
          <w:b/>
          <w:color w:val="000000"/>
          <w:sz w:val="27"/>
          <w:szCs w:val="27"/>
        </w:rPr>
        <w:t>7.2. Пользователи школьной библиотеки обязаны: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- соблюдать правила пользования школьной библиотекой;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пользоваться ценными и справочными документами только в помещении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 xml:space="preserve">- расписываться в читательском формуляре за каждый полученный документ (исключение: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1-4 классов);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возвращать документы в школьную библиотеку в установленные сроки;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- полностью рассчитаться со школьной библиотекой по истечении срока обучения или работы в школе.</w:t>
      </w:r>
    </w:p>
    <w:p w:rsidR="007109CD" w:rsidRPr="009F04B6" w:rsidRDefault="007109CD" w:rsidP="007109CD">
      <w:pPr>
        <w:pStyle w:val="a3"/>
        <w:jc w:val="both"/>
        <w:rPr>
          <w:b/>
        </w:rPr>
      </w:pPr>
      <w:r w:rsidRPr="009F04B6">
        <w:rPr>
          <w:b/>
          <w:color w:val="000000"/>
          <w:sz w:val="27"/>
          <w:szCs w:val="27"/>
        </w:rPr>
        <w:t>7.3.  Порядок работы с компьютером, расположенным в библиотеке: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а) работа с компьютером участников образовательного процесса производится по графику, утвержденному руководителем образовательного учреждения и в присутствии сотрудника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       б) по всем вопросам поиска информации в Интернете пользователь должен обращаться к работнику библиотеки;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      в) запрещается обращение к ресурсам Интернета, предполагающим оплату;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      г) запрещается обращение к ресурсам Интернет, содержащим экстремистский характер;</w:t>
      </w:r>
    </w:p>
    <w:p w:rsidR="007109CD" w:rsidRDefault="007109CD" w:rsidP="007109CD">
      <w:pPr>
        <w:pStyle w:val="a3"/>
        <w:jc w:val="both"/>
      </w:pPr>
      <w:r>
        <w:rPr>
          <w:color w:val="000000"/>
          <w:sz w:val="27"/>
          <w:szCs w:val="27"/>
        </w:rPr>
        <w:t>      в) работа с компьютером производится согласно утвержденным санитарно-гигиеническим требованиям.</w:t>
      </w:r>
    </w:p>
    <w:p w:rsidR="007109CD" w:rsidRDefault="007109CD" w:rsidP="007109CD">
      <w:pPr>
        <w:jc w:val="both"/>
      </w:pPr>
    </w:p>
    <w:p w:rsidR="007109CD" w:rsidRPr="007109CD" w:rsidRDefault="007109CD" w:rsidP="007109CD">
      <w:pPr>
        <w:jc w:val="center"/>
      </w:pPr>
    </w:p>
    <w:sectPr w:rsidR="007109CD" w:rsidRPr="007109CD" w:rsidSect="00635943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346FCA"/>
    <w:multiLevelType w:val="hybridMultilevel"/>
    <w:tmpl w:val="0E288780"/>
    <w:lvl w:ilvl="0" w:tplc="F6DAAC00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4106334D"/>
    <w:multiLevelType w:val="hybridMultilevel"/>
    <w:tmpl w:val="D2DCF098"/>
    <w:lvl w:ilvl="0" w:tplc="8B04924C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60CB2179"/>
    <w:multiLevelType w:val="multilevel"/>
    <w:tmpl w:val="4A82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34A62"/>
    <w:multiLevelType w:val="multilevel"/>
    <w:tmpl w:val="B7F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9CD"/>
    <w:rsid w:val="001415E0"/>
    <w:rsid w:val="007109CD"/>
    <w:rsid w:val="009F04B6"/>
    <w:rsid w:val="00C1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9CD"/>
    <w:pPr>
      <w:keepNext/>
      <w:numPr>
        <w:numId w:val="2"/>
      </w:numPr>
      <w:suppressAutoHyphens/>
      <w:outlineLvl w:val="0"/>
    </w:pPr>
    <w:rPr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9C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109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09C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109CD"/>
    <w:rPr>
      <w:b/>
      <w:bCs/>
    </w:rPr>
  </w:style>
  <w:style w:type="character" w:styleId="a5">
    <w:name w:val="Hyperlink"/>
    <w:basedOn w:val="a0"/>
    <w:uiPriority w:val="99"/>
    <w:semiHidden/>
    <w:unhideWhenUsed/>
    <w:rsid w:val="007109CD"/>
    <w:rPr>
      <w:color w:val="0000FF"/>
      <w:u w:val="single"/>
    </w:rPr>
  </w:style>
  <w:style w:type="paragraph" w:customStyle="1" w:styleId="default">
    <w:name w:val="default"/>
    <w:basedOn w:val="a"/>
    <w:rsid w:val="007109C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1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just.ru/extremist-materials" TargetMode="External"/><Relationship Id="rId5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2015-03-06T14:09:00Z</dcterms:created>
  <dcterms:modified xsi:type="dcterms:W3CDTF">2015-03-06T14:32:00Z</dcterms:modified>
</cp:coreProperties>
</file>