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5A3F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3FCF">
        <w:rPr>
          <w:rFonts w:ascii="Times New Roman" w:hAnsi="Times New Roman" w:cs="Times New Roman"/>
          <w:sz w:val="28"/>
          <w:szCs w:val="28"/>
        </w:rPr>
        <w:t xml:space="preserve"> Материально – техническая база 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3FCF">
        <w:rPr>
          <w:rFonts w:ascii="Times New Roman" w:hAnsi="Times New Roman" w:cs="Times New Roman"/>
          <w:sz w:val="28"/>
          <w:szCs w:val="28"/>
        </w:rPr>
        <w:t>Центра образования цифрового и гуманитарного профилей «ТОЧКА РОСТА»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5A3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3FCF">
        <w:rPr>
          <w:rFonts w:ascii="Times New Roman" w:hAnsi="Times New Roman" w:cs="Times New Roman"/>
          <w:sz w:val="28"/>
          <w:szCs w:val="28"/>
        </w:rPr>
        <w:t>на баз</w:t>
      </w:r>
      <w:r>
        <w:rPr>
          <w:rFonts w:ascii="Times New Roman" w:hAnsi="Times New Roman" w:cs="Times New Roman"/>
          <w:sz w:val="28"/>
          <w:szCs w:val="28"/>
        </w:rPr>
        <w:t>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им.С.М.Кирова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3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71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A3FC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сентября 2019 года, как и еще несколько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CF">
        <w:rPr>
          <w:rFonts w:ascii="Times New Roman" w:hAnsi="Times New Roman" w:cs="Times New Roman"/>
          <w:sz w:val="28"/>
          <w:szCs w:val="28"/>
        </w:rPr>
        <w:t xml:space="preserve">района, стала первым в районе центром цифрового и гуманитарного профилей «Точка роста». 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 xml:space="preserve">Перед нами были поставлены серьезные задачи: выбор и ремонт конкретных помещений и учебно-рекреационного пространства, выбор приятного и функционального интерьера, цветового решения помещений, выбор и обучение педагогов, разработка нормативных актов и внесение изменений в действующие, формирование планов учебной и внеурочной деятельности, выполнение финансовых обязательств, выполнение дорожной карты и </w:t>
      </w:r>
      <w:proofErr w:type="spellStart"/>
      <w:r w:rsidRPr="005A3FCF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5A3FCF">
        <w:rPr>
          <w:rFonts w:ascii="Times New Roman" w:hAnsi="Times New Roman" w:cs="Times New Roman"/>
          <w:sz w:val="28"/>
          <w:szCs w:val="28"/>
        </w:rPr>
        <w:t>, подготовка к торжественному открытию центра, закупка оборудования и м</w:t>
      </w:r>
      <w:r>
        <w:rPr>
          <w:rFonts w:ascii="Times New Roman" w:hAnsi="Times New Roman" w:cs="Times New Roman"/>
          <w:sz w:val="28"/>
          <w:szCs w:val="28"/>
        </w:rPr>
        <w:t>ебели.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 центр расположен на 2 этаже в двух</w:t>
      </w:r>
      <w:r w:rsidRPr="005A3FCF">
        <w:rPr>
          <w:rFonts w:ascii="Times New Roman" w:hAnsi="Times New Roman" w:cs="Times New Roman"/>
          <w:sz w:val="28"/>
          <w:szCs w:val="28"/>
        </w:rPr>
        <w:t xml:space="preserve"> помещениях одной рекреации, что делает его очень комфортным и мобильным, и включает следующие функциональные зоны: - кабинет формирования цифровых и гуманитарных компетенций, в том числе по предметным областям «Технология» и «Основы безопасности жизнедеятельности»; - кабинет по предметным областям «Математика и Информатика»;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 xml:space="preserve"> - прилегающая к кабинетам рекреация – </w:t>
      </w:r>
      <w:proofErr w:type="spellStart"/>
      <w:r w:rsidRPr="005A3FCF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5A3FCF">
        <w:rPr>
          <w:rFonts w:ascii="Times New Roman" w:hAnsi="Times New Roman" w:cs="Times New Roman"/>
          <w:sz w:val="28"/>
          <w:szCs w:val="28"/>
        </w:rPr>
        <w:t>, зона для проектной деятельности, включающее шахматную гостиную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A3F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>она творчества, отдыха и релаксации, где располагается руководитель центра и педагог – организатор. Был п</w:t>
      </w:r>
      <w:r>
        <w:rPr>
          <w:rFonts w:ascii="Times New Roman" w:hAnsi="Times New Roman" w:cs="Times New Roman"/>
          <w:sz w:val="28"/>
          <w:szCs w:val="28"/>
        </w:rPr>
        <w:t>роизведен ремонт всех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FCF">
        <w:rPr>
          <w:rFonts w:ascii="Times New Roman" w:hAnsi="Times New Roman" w:cs="Times New Roman"/>
          <w:sz w:val="28"/>
          <w:szCs w:val="28"/>
        </w:rPr>
        <w:t xml:space="preserve"> Цветовая палитра выбрана на основе белого и светлых тонов пространства, которое будет наполненного мебелью с акцентом</w:t>
      </w:r>
      <w:r>
        <w:rPr>
          <w:rFonts w:ascii="Times New Roman" w:hAnsi="Times New Roman" w:cs="Times New Roman"/>
          <w:sz w:val="28"/>
          <w:szCs w:val="28"/>
        </w:rPr>
        <w:t xml:space="preserve"> на отдельные элементы в сером</w:t>
      </w:r>
      <w:r w:rsidRPr="005A3FCF">
        <w:rPr>
          <w:rFonts w:ascii="Times New Roman" w:hAnsi="Times New Roman" w:cs="Times New Roman"/>
          <w:sz w:val="28"/>
          <w:szCs w:val="28"/>
        </w:rPr>
        <w:t xml:space="preserve"> цвете: элементы стены, логотипы, шторы, пуфы, стулья, элементы декора. Мы использовали 4 цвета: </w:t>
      </w:r>
      <w:r>
        <w:rPr>
          <w:rFonts w:ascii="Times New Roman" w:hAnsi="Times New Roman" w:cs="Times New Roman"/>
          <w:sz w:val="28"/>
          <w:szCs w:val="28"/>
        </w:rPr>
        <w:t>основной белый, а так же бежевый</w:t>
      </w:r>
      <w:r w:rsidRPr="005A3FCF">
        <w:rPr>
          <w:rFonts w:ascii="Times New Roman" w:hAnsi="Times New Roman" w:cs="Times New Roman"/>
          <w:sz w:val="28"/>
          <w:szCs w:val="28"/>
        </w:rPr>
        <w:t>, светло-серый</w:t>
      </w:r>
      <w:r>
        <w:rPr>
          <w:rFonts w:ascii="Times New Roman" w:hAnsi="Times New Roman" w:cs="Times New Roman"/>
          <w:sz w:val="28"/>
          <w:szCs w:val="28"/>
        </w:rPr>
        <w:t xml:space="preserve"> и темно-серый</w:t>
      </w:r>
      <w:r w:rsidRPr="005A3FCF">
        <w:rPr>
          <w:rFonts w:ascii="Times New Roman" w:hAnsi="Times New Roman" w:cs="Times New Roman"/>
          <w:sz w:val="28"/>
          <w:szCs w:val="28"/>
        </w:rPr>
        <w:t>. Инфраструктура Центра будет использоваться как в урочное время, через предметы</w:t>
      </w:r>
      <w:r>
        <w:rPr>
          <w:rFonts w:ascii="Times New Roman" w:hAnsi="Times New Roman" w:cs="Times New Roman"/>
          <w:sz w:val="28"/>
          <w:szCs w:val="28"/>
        </w:rPr>
        <w:t xml:space="preserve"> «Информатика»,</w:t>
      </w:r>
      <w:r w:rsidRPr="005A3FCF">
        <w:rPr>
          <w:rFonts w:ascii="Times New Roman" w:hAnsi="Times New Roman" w:cs="Times New Roman"/>
          <w:sz w:val="28"/>
          <w:szCs w:val="28"/>
        </w:rPr>
        <w:t xml:space="preserve"> «Технология», «ОБЖ» с охватом 100% от общего количества обучающихся, а так же во внеурочное время,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 А новейшее оборудование позволит нам, учителям и учащимся сельских школ, покорять новые вершины и виртуальные пространства, и </w:t>
      </w:r>
      <w:r>
        <w:rPr>
          <w:rFonts w:ascii="Times New Roman" w:hAnsi="Times New Roman" w:cs="Times New Roman"/>
          <w:sz w:val="28"/>
          <w:szCs w:val="28"/>
        </w:rPr>
        <w:t>думаем, что у нас всё получится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</w:t>
      </w:r>
      <w:r w:rsidRPr="005A3FCF">
        <w:rPr>
          <w:rFonts w:ascii="Times New Roman" w:hAnsi="Times New Roman" w:cs="Times New Roman"/>
          <w:sz w:val="24"/>
          <w:szCs w:val="28"/>
        </w:rPr>
        <w:t xml:space="preserve">Материально – техническая база </w:t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Центра образования цифрового и гуманитарного профилей «ТОЧКА РОСТА»</w:t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                         на базе МБОУ «</w:t>
      </w:r>
      <w:proofErr w:type="spellStart"/>
      <w:r w:rsidRPr="005A3FCF">
        <w:rPr>
          <w:rFonts w:ascii="Times New Roman" w:hAnsi="Times New Roman" w:cs="Times New Roman"/>
          <w:sz w:val="24"/>
          <w:szCs w:val="28"/>
        </w:rPr>
        <w:t>Акушинская</w:t>
      </w:r>
      <w:proofErr w:type="spellEnd"/>
      <w:r w:rsidRPr="005A3FCF">
        <w:rPr>
          <w:rFonts w:ascii="Times New Roman" w:hAnsi="Times New Roman" w:cs="Times New Roman"/>
          <w:sz w:val="24"/>
          <w:szCs w:val="28"/>
        </w:rPr>
        <w:t xml:space="preserve"> СОШ №1 </w:t>
      </w:r>
      <w:proofErr w:type="spellStart"/>
      <w:r w:rsidRPr="005A3FCF">
        <w:rPr>
          <w:rFonts w:ascii="Times New Roman" w:hAnsi="Times New Roman" w:cs="Times New Roman"/>
          <w:sz w:val="24"/>
          <w:szCs w:val="28"/>
        </w:rPr>
        <w:t>им.С.М.Кирова</w:t>
      </w:r>
      <w:proofErr w:type="spellEnd"/>
      <w:r w:rsidRPr="005A3FCF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3206" cy="9099430"/>
            <wp:effectExtent l="19050" t="0" r="8994" b="0"/>
            <wp:docPr id="1" name="Рисунок 1" descr="C:\Users\User\Desktop\Архив ТР\Мат тех баз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хив ТР\Мат тех база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535" cy="90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67992" cy="10712906"/>
            <wp:effectExtent l="19050" t="0" r="0" b="0"/>
            <wp:docPr id="2" name="Рисунок 2" descr="C:\Users\User\Desktop\Архив ТР\Мат тех баз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рхив ТР\Мат тех база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310" cy="1071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345" cy="11458261"/>
            <wp:effectExtent l="19050" t="0" r="1905" b="0"/>
            <wp:docPr id="3" name="Рисунок 3" descr="C:\Users\User\Desktop\Архив ТР\Мат тех баз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рхив ТР\Мат тех база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145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FCF" w:rsidRPr="005A3FCF" w:rsidSect="005A3FCF">
      <w:pgSz w:w="11906" w:h="16838"/>
      <w:pgMar w:top="0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A3FCF"/>
    <w:rsid w:val="004B071F"/>
    <w:rsid w:val="005A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2022-08-14T07:29:00Z</dcterms:created>
  <dcterms:modified xsi:type="dcterms:W3CDTF">2022-08-14T07:39:00Z</dcterms:modified>
</cp:coreProperties>
</file>