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F7" w:rsidRPr="005975E6" w:rsidRDefault="00E7504E" w:rsidP="00E7504E">
      <w:pPr>
        <w:spacing w:before="100" w:beforeAutospacing="1" w:after="100" w:afterAutospacing="1" w:line="240" w:lineRule="auto"/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</w:pPr>
      <w:r w:rsidRPr="005975E6">
        <w:rPr>
          <w:rFonts w:ascii="Times New Roman" w:eastAsiaTheme="majorEastAsia" w:hAnsi="Times New Roman" w:cs="Times New Roman"/>
          <w:b/>
          <w:i/>
          <w:color w:val="00B0F0"/>
          <w:kern w:val="24"/>
          <w:sz w:val="24"/>
          <w:szCs w:val="24"/>
        </w:rPr>
        <w:t xml:space="preserve">                 </w:t>
      </w:r>
      <w:r w:rsidR="00FB0948" w:rsidRPr="005975E6">
        <w:rPr>
          <w:rFonts w:ascii="Times New Roman" w:eastAsiaTheme="majorEastAsia" w:hAnsi="Times New Roman" w:cs="Times New Roman"/>
          <w:b/>
          <w:i/>
          <w:color w:val="00B0F0"/>
          <w:kern w:val="24"/>
          <w:sz w:val="24"/>
          <w:szCs w:val="24"/>
        </w:rPr>
        <w:t xml:space="preserve">     </w:t>
      </w:r>
      <w:r w:rsidRPr="005975E6">
        <w:rPr>
          <w:rFonts w:ascii="Times New Roman" w:eastAsiaTheme="majorEastAsia" w:hAnsi="Times New Roman" w:cs="Times New Roman"/>
          <w:b/>
          <w:i/>
          <w:color w:val="00B0F0"/>
          <w:kern w:val="24"/>
          <w:sz w:val="24"/>
          <w:szCs w:val="24"/>
        </w:rPr>
        <w:t xml:space="preserve"> </w:t>
      </w:r>
      <w:r w:rsidR="00FB0948" w:rsidRPr="005975E6">
        <w:rPr>
          <w:rFonts w:ascii="Times New Roman" w:eastAsiaTheme="majorEastAsia" w:hAnsi="Times New Roman" w:cs="Times New Roman"/>
          <w:b/>
          <w:i/>
          <w:color w:val="00B0F0"/>
          <w:kern w:val="24"/>
          <w:sz w:val="24"/>
          <w:szCs w:val="24"/>
        </w:rPr>
        <w:t xml:space="preserve"> </w:t>
      </w:r>
      <w:r w:rsidR="002B00F7"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>Муниципальное</w:t>
      </w:r>
      <w:r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 xml:space="preserve"> </w:t>
      </w:r>
      <w:r w:rsidR="002B00F7"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 xml:space="preserve">  казенное </w:t>
      </w:r>
      <w:r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 xml:space="preserve">  обще</w:t>
      </w:r>
      <w:r w:rsidR="002B00F7"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 xml:space="preserve">образовательное </w:t>
      </w:r>
      <w:r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 xml:space="preserve">  </w:t>
      </w:r>
      <w:r w:rsidR="002B00F7"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>учреждение</w:t>
      </w:r>
      <w:r w:rsidR="002B00F7"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br/>
      </w:r>
      <w:r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 xml:space="preserve">      </w:t>
      </w:r>
      <w:r w:rsidR="00FB0948"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 xml:space="preserve">       </w:t>
      </w:r>
      <w:r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 xml:space="preserve"> </w:t>
      </w:r>
      <w:r w:rsidR="002B00F7" w:rsidRPr="005975E6">
        <w:rPr>
          <w:rFonts w:ascii="Times New Roman" w:eastAsiaTheme="majorEastAsia" w:hAnsi="Times New Roman" w:cs="Times New Roman"/>
          <w:b/>
          <w:i/>
          <w:color w:val="0070C0"/>
          <w:kern w:val="24"/>
          <w:sz w:val="24"/>
          <w:szCs w:val="24"/>
        </w:rPr>
        <w:t>«Акушинская средняя общеобразовательная школа №1 им. С. М. Кирова»</w:t>
      </w:r>
    </w:p>
    <w:p w:rsidR="002B00F7" w:rsidRDefault="002B00F7" w:rsidP="004A287C">
      <w:pPr>
        <w:pStyle w:val="a3"/>
        <w:spacing w:before="154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64"/>
          <w:szCs w:val="64"/>
        </w:rPr>
      </w:pPr>
    </w:p>
    <w:p w:rsidR="00476F44" w:rsidRPr="005975E6" w:rsidRDefault="005975E6" w:rsidP="002B00F7">
      <w:pPr>
        <w:pStyle w:val="a3"/>
        <w:spacing w:before="154" w:beforeAutospacing="0" w:after="0" w:afterAutospacing="0"/>
        <w:rPr>
          <w:rFonts w:eastAsiaTheme="minorEastAsia"/>
          <w:b/>
          <w:i/>
          <w:color w:val="0070C0"/>
          <w:kern w:val="24"/>
          <w:sz w:val="44"/>
          <w:szCs w:val="44"/>
        </w:rPr>
      </w:pPr>
      <w:r>
        <w:rPr>
          <w:rFonts w:asciiTheme="minorHAnsi" w:eastAsiaTheme="minorEastAsia" w:hAnsi="Calibri" w:cstheme="minorBidi"/>
          <w:b/>
          <w:i/>
          <w:color w:val="0070C0"/>
          <w:kern w:val="24"/>
          <w:sz w:val="44"/>
          <w:szCs w:val="44"/>
        </w:rPr>
        <w:t xml:space="preserve">  </w:t>
      </w:r>
      <w:r w:rsidR="00FB0948">
        <w:rPr>
          <w:rFonts w:asciiTheme="minorHAnsi" w:eastAsiaTheme="minorEastAsia" w:hAnsi="Calibri" w:cstheme="minorBidi"/>
          <w:b/>
          <w:i/>
          <w:color w:val="0070C0"/>
          <w:kern w:val="24"/>
          <w:sz w:val="44"/>
          <w:szCs w:val="44"/>
        </w:rPr>
        <w:t xml:space="preserve"> </w:t>
      </w:r>
      <w:r w:rsidR="002B00F7" w:rsidRPr="005975E6">
        <w:rPr>
          <w:rFonts w:eastAsiaTheme="minorEastAsia"/>
          <w:b/>
          <w:i/>
          <w:color w:val="0070C0"/>
          <w:kern w:val="24"/>
          <w:sz w:val="44"/>
          <w:szCs w:val="44"/>
        </w:rPr>
        <w:t xml:space="preserve">Открытый классный час </w:t>
      </w:r>
      <w:r w:rsidR="00E7504E" w:rsidRPr="005975E6">
        <w:rPr>
          <w:rFonts w:eastAsiaTheme="minorEastAsia"/>
          <w:b/>
          <w:i/>
          <w:color w:val="0070C0"/>
          <w:kern w:val="24"/>
          <w:sz w:val="44"/>
          <w:szCs w:val="44"/>
        </w:rPr>
        <w:t>на тему:</w:t>
      </w:r>
    </w:p>
    <w:p w:rsidR="006C299F" w:rsidRPr="005975E6" w:rsidRDefault="00FB0948" w:rsidP="002B00F7">
      <w:pPr>
        <w:pStyle w:val="a3"/>
        <w:spacing w:before="154" w:beforeAutospacing="0" w:after="0" w:afterAutospacing="0"/>
        <w:rPr>
          <w:noProof/>
        </w:rPr>
      </w:pPr>
      <w:r w:rsidRPr="005975E6">
        <w:rPr>
          <w:rFonts w:eastAsiaTheme="minorEastAsia"/>
          <w:b/>
          <w:bCs/>
          <w:i/>
          <w:color w:val="00B050"/>
          <w:kern w:val="24"/>
          <w:sz w:val="72"/>
          <w:szCs w:val="72"/>
        </w:rPr>
        <w:t xml:space="preserve">  </w:t>
      </w:r>
      <w:r w:rsidR="005975E6">
        <w:rPr>
          <w:rFonts w:eastAsiaTheme="minorEastAsia"/>
          <w:b/>
          <w:bCs/>
          <w:i/>
          <w:color w:val="00B050"/>
          <w:kern w:val="24"/>
          <w:sz w:val="72"/>
          <w:szCs w:val="72"/>
        </w:rPr>
        <w:t xml:space="preserve"> </w:t>
      </w:r>
      <w:r w:rsidR="002B00F7" w:rsidRPr="005975E6">
        <w:rPr>
          <w:rFonts w:eastAsiaTheme="minorEastAsia"/>
          <w:b/>
          <w:bCs/>
          <w:i/>
          <w:color w:val="00B050"/>
          <w:kern w:val="24"/>
          <w:sz w:val="72"/>
          <w:szCs w:val="72"/>
        </w:rPr>
        <w:t>«Образование Дагестана»</w:t>
      </w:r>
      <w:r w:rsidR="006C299F" w:rsidRPr="005975E6">
        <w:rPr>
          <w:noProof/>
        </w:rPr>
        <w:t xml:space="preserve"> </w:t>
      </w:r>
    </w:p>
    <w:p w:rsidR="00476F44" w:rsidRDefault="00476F44" w:rsidP="002B00F7">
      <w:pPr>
        <w:pStyle w:val="a3"/>
        <w:spacing w:before="154" w:beforeAutospacing="0" w:after="0" w:afterAutospacing="0"/>
        <w:rPr>
          <w:noProof/>
        </w:rPr>
      </w:pPr>
    </w:p>
    <w:p w:rsidR="002B00F7" w:rsidRPr="00476F44" w:rsidRDefault="006C299F" w:rsidP="00476F44">
      <w:pPr>
        <w:pStyle w:val="a3"/>
        <w:spacing w:before="154" w:beforeAutospacing="0" w:after="0" w:afterAutospacing="0"/>
        <w:rPr>
          <w:rFonts w:asciiTheme="minorHAnsi" w:eastAsiaTheme="minorEastAsia" w:hAnsi="Calibri" w:cstheme="minorBidi"/>
          <w:b/>
          <w:bCs/>
          <w:i/>
          <w:color w:val="00B050"/>
          <w:kern w:val="24"/>
          <w:sz w:val="72"/>
          <w:szCs w:val="72"/>
        </w:rPr>
      </w:pPr>
      <w:r w:rsidRPr="006C299F">
        <w:rPr>
          <w:rFonts w:asciiTheme="minorHAnsi" w:eastAsiaTheme="minorEastAsia" w:hAnsi="Calibri" w:cstheme="minorBidi"/>
          <w:b/>
          <w:bCs/>
          <w:i/>
          <w:noProof/>
          <w:color w:val="00B050"/>
          <w:kern w:val="24"/>
          <w:sz w:val="72"/>
          <w:szCs w:val="72"/>
        </w:rPr>
        <w:drawing>
          <wp:inline distT="0" distB="0" distL="0" distR="0">
            <wp:extent cx="5896211" cy="3924300"/>
            <wp:effectExtent l="19050" t="0" r="9289" b="0"/>
            <wp:docPr id="38" name="Рисунок 33" descr="&amp;Gcy;&amp;ocy;&amp;rcy;&amp;acy; &amp;tcy;&amp;acy;&amp;rcy;&amp;kcy;&amp;icy; &amp;tcy;&amp;acy;&amp;ucy; &amp;fcy;&amp;ocy;&amp;t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&amp;Gcy;&amp;ocy;&amp;rcy;&amp;acy; &amp;tcy;&amp;acy;&amp;rcy;&amp;kcy;&amp;icy; &amp;tcy;&amp;acy;&amp;ucy; &amp;fcy;&amp;ocy;&amp;tcy;&amp;o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86" cy="3924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F7" w:rsidRDefault="002B00F7" w:rsidP="002B00F7">
      <w:pPr>
        <w:pStyle w:val="a3"/>
        <w:spacing w:before="72" w:beforeAutospacing="0" w:after="0" w:afterAutospacing="0"/>
        <w:jc w:val="right"/>
      </w:pPr>
      <w:r>
        <w:rPr>
          <w:rFonts w:asciiTheme="minorHAnsi" w:eastAsiaTheme="minorEastAsia" w:hAnsi="Calibri" w:cstheme="minorBidi"/>
          <w:color w:val="000000" w:themeColor="text1"/>
          <w:kern w:val="24"/>
          <w:sz w:val="30"/>
          <w:szCs w:val="30"/>
        </w:rPr>
        <w:t> 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</w:rPr>
        <w:t xml:space="preserve">     </w:t>
      </w:r>
    </w:p>
    <w:p w:rsidR="004A287C" w:rsidRDefault="00DB43C9" w:rsidP="00DB43C9">
      <w:pPr>
        <w:pStyle w:val="a3"/>
        <w:spacing w:before="72" w:beforeAutospacing="0" w:after="0" w:afterAutospacing="0"/>
        <w:jc w:val="right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</w:rPr>
        <w:t xml:space="preserve">                    </w:t>
      </w:r>
    </w:p>
    <w:p w:rsidR="004A287C" w:rsidRDefault="004A287C" w:rsidP="002B00F7">
      <w:pPr>
        <w:pStyle w:val="a3"/>
        <w:spacing w:before="72" w:beforeAutospacing="0" w:after="0" w:afterAutospacing="0"/>
        <w:jc w:val="right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0"/>
          <w:szCs w:val="30"/>
        </w:rPr>
      </w:pPr>
    </w:p>
    <w:p w:rsidR="002B00F7" w:rsidRPr="005975E6" w:rsidRDefault="00E7504E" w:rsidP="00E7504E">
      <w:pPr>
        <w:pStyle w:val="a3"/>
        <w:spacing w:before="72" w:beforeAutospacing="0" w:after="0" w:afterAutospacing="0"/>
        <w:rPr>
          <w:b/>
          <w:i/>
          <w:color w:val="0070C0"/>
          <w:sz w:val="32"/>
          <w:szCs w:val="32"/>
        </w:rPr>
      </w:pPr>
      <w:r w:rsidRPr="005975E6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 xml:space="preserve">           </w:t>
      </w:r>
      <w:r w:rsidR="00DB43C9" w:rsidRPr="005975E6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 xml:space="preserve">                              </w:t>
      </w:r>
      <w:r w:rsidR="002B00F7" w:rsidRPr="005975E6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</w:rPr>
        <w:t xml:space="preserve"> </w:t>
      </w:r>
      <w:r w:rsidR="002B00F7" w:rsidRPr="005975E6">
        <w:rPr>
          <w:rFonts w:eastAsiaTheme="minorEastAsia"/>
          <w:b/>
          <w:bCs/>
          <w:i/>
          <w:color w:val="0070C0"/>
          <w:kern w:val="24"/>
          <w:sz w:val="32"/>
          <w:szCs w:val="32"/>
        </w:rPr>
        <w:t xml:space="preserve">Классный руководитель 8 «в» класса: </w:t>
      </w:r>
    </w:p>
    <w:p w:rsidR="002B00F7" w:rsidRPr="005975E6" w:rsidRDefault="002B00F7" w:rsidP="002B00F7">
      <w:pPr>
        <w:pStyle w:val="a3"/>
        <w:spacing w:before="72" w:beforeAutospacing="0" w:after="0" w:afterAutospacing="0"/>
        <w:ind w:left="720"/>
        <w:rPr>
          <w:b/>
          <w:i/>
          <w:color w:val="00B050"/>
          <w:sz w:val="36"/>
          <w:szCs w:val="36"/>
        </w:rPr>
      </w:pPr>
      <w:r w:rsidRPr="005975E6">
        <w:rPr>
          <w:rFonts w:eastAsiaTheme="minorEastAsia"/>
          <w:b/>
          <w:bCs/>
          <w:i/>
          <w:color w:val="0070C0"/>
          <w:kern w:val="24"/>
          <w:sz w:val="30"/>
          <w:szCs w:val="30"/>
        </w:rPr>
        <w:t xml:space="preserve">                                                            </w:t>
      </w:r>
      <w:r w:rsidR="00E7504E" w:rsidRPr="005975E6">
        <w:rPr>
          <w:rFonts w:eastAsiaTheme="minorEastAsia"/>
          <w:b/>
          <w:bCs/>
          <w:i/>
          <w:color w:val="0070C0"/>
          <w:kern w:val="24"/>
          <w:sz w:val="30"/>
          <w:szCs w:val="30"/>
        </w:rPr>
        <w:t xml:space="preserve">                 </w:t>
      </w:r>
      <w:r w:rsidRPr="005975E6">
        <w:rPr>
          <w:rFonts w:eastAsiaTheme="minorEastAsia"/>
          <w:b/>
          <w:bCs/>
          <w:i/>
          <w:color w:val="00B050"/>
          <w:kern w:val="24"/>
          <w:sz w:val="36"/>
          <w:szCs w:val="36"/>
        </w:rPr>
        <w:t>Будайчиева З. М.</w:t>
      </w:r>
    </w:p>
    <w:p w:rsidR="002B00F7" w:rsidRPr="00196DEC" w:rsidRDefault="002B00F7" w:rsidP="002B00F7">
      <w:pPr>
        <w:pStyle w:val="a4"/>
        <w:jc w:val="center"/>
        <w:rPr>
          <w:b/>
          <w:i/>
          <w:color w:val="00B050"/>
          <w:sz w:val="30"/>
        </w:rPr>
      </w:pPr>
      <w:r w:rsidRPr="00196DEC">
        <w:rPr>
          <w:rFonts w:asciiTheme="minorHAnsi" w:eastAsiaTheme="minorEastAsia" w:hAnsi="Calibri" w:cstheme="minorBidi"/>
          <w:b/>
          <w:i/>
          <w:color w:val="00B050"/>
          <w:kern w:val="24"/>
          <w:sz w:val="30"/>
          <w:szCs w:val="30"/>
        </w:rPr>
        <w:t> </w:t>
      </w:r>
    </w:p>
    <w:p w:rsidR="00476F44" w:rsidRDefault="00476F44" w:rsidP="002B00F7">
      <w:pPr>
        <w:pStyle w:val="a3"/>
        <w:spacing w:before="72" w:beforeAutospacing="0" w:after="0" w:afterAutospacing="0"/>
        <w:jc w:val="center"/>
        <w:rPr>
          <w:rFonts w:asciiTheme="minorHAnsi" w:eastAsiaTheme="minorEastAsia" w:hAnsi="Calibri" w:cstheme="minorBidi"/>
          <w:color w:val="0070C0"/>
          <w:kern w:val="24"/>
          <w:sz w:val="30"/>
          <w:szCs w:val="30"/>
        </w:rPr>
      </w:pPr>
    </w:p>
    <w:p w:rsidR="002B00F7" w:rsidRPr="004A287C" w:rsidRDefault="002B00F7" w:rsidP="00806086">
      <w:pPr>
        <w:pStyle w:val="a3"/>
        <w:spacing w:before="72" w:beforeAutospacing="0" w:after="0" w:afterAutospacing="0"/>
        <w:rPr>
          <w:rFonts w:asciiTheme="minorHAnsi" w:eastAsiaTheme="minorEastAsia" w:hAnsi="Calibri" w:cstheme="minorBidi"/>
          <w:color w:val="0070C0"/>
          <w:kern w:val="24"/>
          <w:sz w:val="30"/>
          <w:szCs w:val="30"/>
        </w:rPr>
      </w:pPr>
      <w:r w:rsidRPr="004A287C">
        <w:rPr>
          <w:rFonts w:asciiTheme="minorHAnsi" w:eastAsiaTheme="minorEastAsia" w:hAnsi="Calibri" w:cstheme="minorBidi"/>
          <w:color w:val="0070C0"/>
          <w:kern w:val="24"/>
          <w:sz w:val="30"/>
          <w:szCs w:val="30"/>
        </w:rPr>
        <w:t xml:space="preserve">   </w:t>
      </w:r>
    </w:p>
    <w:p w:rsidR="002B00F7" w:rsidRPr="005975E6" w:rsidRDefault="004A287C" w:rsidP="0033114F">
      <w:pPr>
        <w:pStyle w:val="a3"/>
        <w:spacing w:before="72" w:beforeAutospacing="0" w:after="0" w:afterAutospacing="0"/>
        <w:rPr>
          <w:rFonts w:eastAsiaTheme="minorEastAsia"/>
          <w:color w:val="0070C0"/>
          <w:kern w:val="24"/>
          <w:sz w:val="30"/>
          <w:szCs w:val="30"/>
        </w:rPr>
      </w:pPr>
      <w:r w:rsidRPr="005975E6">
        <w:rPr>
          <w:rFonts w:eastAsiaTheme="minorEastAsia"/>
          <w:color w:val="0070C0"/>
          <w:kern w:val="24"/>
          <w:sz w:val="30"/>
          <w:szCs w:val="30"/>
        </w:rPr>
        <w:t xml:space="preserve">                                                            </w:t>
      </w:r>
      <w:r w:rsidRPr="005975E6">
        <w:rPr>
          <w:rFonts w:eastAsiaTheme="minorEastAsia"/>
          <w:b/>
          <w:i/>
          <w:color w:val="0070C0"/>
          <w:kern w:val="24"/>
          <w:sz w:val="30"/>
          <w:szCs w:val="30"/>
        </w:rPr>
        <w:t>2015 г</w:t>
      </w:r>
    </w:p>
    <w:p w:rsidR="005331CF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D8">
        <w:rPr>
          <w:noProof/>
          <w:lang w:eastAsia="ru-RU"/>
        </w:rPr>
        <w:lastRenderedPageBreak/>
        <w:drawing>
          <wp:inline distT="0" distB="0" distL="0" distR="0">
            <wp:extent cx="5952416" cy="3933825"/>
            <wp:effectExtent l="19050" t="0" r="0" b="0"/>
            <wp:docPr id="55" name="Рисунок 55" descr="&amp;Pcy;&amp;rcy;&amp;iecy;&amp;kcy;&amp;rcy;&amp;acy;&amp;scy;&amp;ncy;&amp;ycy;&amp;jcy; &amp;Dcy;&amp;acy;&amp;gcy;&amp;iecy;&amp;scy;&amp;tcy;&amp;acy;&amp;ncy;1 - Dagphoto.ru -&amp;Fcy;&amp;ocy;&amp;tcy;&amp;ocy;&amp;pcy;&amp;ocy;&amp;rcy;&amp;tcy;&amp;acy;&amp;lcy; &amp;pcy;&amp;rcy;&amp;ocy;&amp;fcy;&amp;iecy;&amp;scy;&amp;scy;&amp;icy;&amp;ocy;&amp;ncy;&amp;acy;&amp;lcy;&amp;o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&amp;Pcy;&amp;rcy;&amp;iecy;&amp;kcy;&amp;rcy;&amp;acy;&amp;scy;&amp;ncy;&amp;ycy;&amp;jcy; &amp;Dcy;&amp;acy;&amp;gcy;&amp;iecy;&amp;scy;&amp;tcy;&amp;acy;&amp;ncy;1 - Dagphoto.ru -&amp;Fcy;&amp;ocy;&amp;tcy;&amp;ocy;&amp;pcy;&amp;ocy;&amp;rcy;&amp;tcy;&amp;acy;&amp;lcy; &amp;pcy;&amp;rcy;&amp;ocy;&amp;fcy;&amp;iecy;&amp;scy;&amp;scy;&amp;icy;&amp;ocy;&amp;ncy;&amp;acy;&amp;lcy;&amp;ocy;…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89" cy="3941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202" w:rsidRDefault="00A3420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1CF" w:rsidRDefault="00FB094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9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4070949"/>
            <wp:effectExtent l="19050" t="0" r="9525" b="0"/>
            <wp:docPr id="149" name="Рисунок 149" descr="Piz Segnas Mountain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Piz Segnas Mountain Informatio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847" cy="407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3C8" w:rsidRDefault="002D03C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1CF" w:rsidRDefault="005331CF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39B" w:rsidRDefault="003B2F0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Республика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расположена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 стыке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Европы и Азии в восточной части Кавказа и является самой южной частью России. Она граничит по суше и Каспийскому морю с пятью государствами - Азербайджаном, Грузией, Казахстаном, Туркменистаном и Ираном, внутри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Российской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Федерации соседствует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со Ставропольским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краем,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Калмыкией и Чеченской Республикой.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Общая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протяженность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территории с юга на север составляет около 400 километров, площадь - 50, 3 тысяч квадратных километров, длина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береговой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E3788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линии - 530 километров.</w:t>
      </w:r>
    </w:p>
    <w:p w:rsidR="002D03C8" w:rsidRPr="00E37887" w:rsidRDefault="002D03C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E37887" w:rsidRDefault="00E37887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152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F68">
        <w:rPr>
          <w:noProof/>
          <w:lang w:eastAsia="ru-RU"/>
        </w:rPr>
        <w:drawing>
          <wp:inline distT="0" distB="0" distL="0" distR="0">
            <wp:extent cx="5867400" cy="5055258"/>
            <wp:effectExtent l="19050" t="0" r="0" b="0"/>
            <wp:docPr id="5" name="Рисунок 5" descr="&amp;Vcy; &amp;Dcy;&amp;acy;&amp;gcy;&amp;iecy;&amp;scy;&amp;tcy;&amp;acy;&amp;ncy;&amp;iecy; &amp;ucy;&amp;ncy;&amp;icy;&amp;chcy;&amp;tcy;&amp;ocy;&amp;zhcy;&amp;iecy;&amp;ncy;&amp;ycy; &amp;tcy;&amp;rcy;&amp;icy; &amp;bcy;&amp;ocy;&amp;iecy;&amp;vcy;&amp;icy;&amp;kcy;&amp;acy; &amp;Rcy;&amp;ocy;&amp;scy;&amp;scy;&amp;icy;&amp;jcy;&amp;scy;&amp;kcy;&amp;icy;&amp;iecy; &amp;ncy;&amp;ocy;&amp;vcy;&amp;o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&amp;Vcy; &amp;Dcy;&amp;acy;&amp;gcy;&amp;iecy;&amp;scy;&amp;tcy;&amp;acy;&amp;ncy;&amp;iecy; &amp;ucy;&amp;ncy;&amp;icy;&amp;chcy;&amp;tcy;&amp;ocy;&amp;zhcy;&amp;iecy;&amp;ncy;&amp;ycy; &amp;tcy;&amp;rcy;&amp;icy; &amp;bcy;&amp;ocy;&amp;iecy;&amp;vcy;&amp;icy;&amp;kcy;&amp;acy; &amp;Rcy;&amp;ocy;&amp;scy;&amp;scy;&amp;icy;&amp;jcy;&amp;scy;&amp;kcy;&amp;icy;&amp;iecy; &amp;ncy;&amp;ocy;&amp;vcy;&amp;o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63" cy="505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0F7" w:rsidRDefault="002B00F7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319" w:rsidRDefault="00402319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ED8" w:rsidRPr="00123615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>Народы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прошли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большой и сложный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путь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развития: на протяжении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веков они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боролись за национальную независимость.</w:t>
      </w:r>
    </w:p>
    <w:p w:rsidR="00D36ED8" w:rsidRPr="00123615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Народный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поэт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Дагестана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Расул Гамзатов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сказал: "Не пером написана история горских народов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–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она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написана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кинжалами, серпами, копытами коней, надмогильными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памятниками".</w:t>
      </w:r>
    </w:p>
    <w:p w:rsidR="00D36ED8" w:rsidRPr="00123615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Археологи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доказали, что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человек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заселил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 очень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древние времена.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proofErr w:type="gram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Например,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местности </w:t>
      </w:r>
      <w:r w:rsid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Чумус</w:t>
      </w:r>
      <w:proofErr w:type="spellEnd"/>
      <w:r w:rsid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-</w:t>
      </w:r>
      <w:r w:rsid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Иниц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</w:t>
      </w:r>
      <w:r w:rsid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границе Дербентского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Кайтагского</w:t>
      </w:r>
      <w:proofErr w:type="spellEnd"/>
      <w:r w:rsid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районов,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найдены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грубые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каменные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изделия, изготовленные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более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ста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тысяч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лет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назад.</w:t>
      </w:r>
      <w:proofErr w:type="gram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Помимо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этой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древнейшей стоянки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обнаружен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еще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ряд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более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молодых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стоянок, разбросанных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 всей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республике.</w:t>
      </w:r>
    </w:p>
    <w:p w:rsidR="00D36ED8" w:rsidRPr="00123615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Дагестан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является одним из древнейших центров земледелия и животноводства на Земле. К тому же некоторые историки высказывают мысль о родстве народов Дагестана с древними народами Шумера,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Загроса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, а также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хеттами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мидийцами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   </w:t>
      </w:r>
    </w:p>
    <w:p w:rsidR="00D36ED8" w:rsidRPr="00123615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Первым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государством, образовавшимся в V веке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до нашей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эры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 территории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Южного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Дагестана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Азербайджана, являлась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Кавказская Албания, населенная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предками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современных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дагестанских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лезгино-язычных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народов.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Образованная 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как</w:t>
      </w:r>
      <w:r w:rsidR="005975E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конфедерация 26 царств, она просуществовала до XVII века нашей эры (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Арран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- последнее политическое образование, продолжавшее традиции Кавказской Албании).    </w:t>
      </w:r>
    </w:p>
    <w:p w:rsidR="00D36ED8" w:rsidRPr="00123615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Столицей этого государства считается город Кабала,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руины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которого находятся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территории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современного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Азербайджана.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Находившаяся на стыке цивилизаций, караванных и миграционных путей, Албания по существу постоянно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была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состоянии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войны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за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независимость. Она воевала с Сасанидским Ираном, римлянами (знаменитые походы Красса и Помпея на Кавказ), гуннами, хазарами, арабами, тюркскими племенами, которые, в конце концов, и разрушили Албанию как государство окончательно.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>       </w:t>
      </w:r>
      <w:proofErr w:type="gram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 первые</w:t>
      </w:r>
      <w:proofErr w:type="gram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века нашей эры народы Албании, а затем и почти весь Дагестан приняли христианство. Но в VI-VII века нашей эры в течение столетней войны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арабами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албанцам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силой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был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навязан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ислам, который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затем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через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них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распространился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почти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 весь Северный Кавказ.</w:t>
      </w:r>
    </w:p>
    <w:p w:rsidR="00112CE7" w:rsidRPr="00123615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 средние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века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на арену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истории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выходят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 другие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народы Дагестана, они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образуют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свои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государства: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Аваристан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Таркинское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шамхальство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Казикумухское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ханство,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Кайтаго-Табасаранское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майсумство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.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 это время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 xml:space="preserve">и начинается постепенный процесс образования Дагестана как единого целого. Главной причиной объединения дагестанских народов, говорящих на разных языках и имеющих разную культуру, стала война, заставлявшая мелкие народы объединяться вместе против множества захватчиков, которые помимо чисто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завоевательских</w:t>
      </w:r>
      <w:proofErr w:type="spell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преследовали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цели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уничтожения и растворения гордых, свободолюбивых народов Дагестана. Для этого, </w:t>
      </w:r>
      <w:proofErr w:type="spellStart"/>
      <w:proofErr w:type="gram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многи</w:t>
      </w:r>
      <w:proofErr w:type="spellEnd"/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</w:t>
      </w:r>
      <w:proofErr w:type="gram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завоеватели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умышленно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меняли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демографическую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ситуацию в Дагестане, переселяя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 лучшие земли то арабов, то иранцев, то тюрков-шиитов, то тюрков-суннитов. Именно поэтому коренные жители Дагестана живут в горах, а равнины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оказались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заселенными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пришлыми народами. Но в течение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веков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эти некоренные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народы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постепенно сблизились с коренными и образовали</w:t>
      </w:r>
      <w:r w:rsidR="0009265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общедагестанский</w:t>
      </w:r>
      <w:proofErr w:type="spellEnd"/>
      <w:r w:rsidR="0009265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этнос, выступающий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сейчас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единым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целым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пер</w:t>
      </w:r>
      <w:r w:rsidR="00112CE7"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ед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112CE7"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лицом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112CE7"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внешнего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112CE7"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мира.</w:t>
      </w:r>
      <w:r w:rsidR="00112CE7"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</w:r>
      <w:r w:rsidR="00112CE7"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>      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Страницы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истории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изобилуют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героическими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подвигами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дагестанцев в защиту родины и свободы. И хотя многие из этих жертв оказались напрасными, однако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это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не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может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умалить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мужества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малого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 сравнению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захватчиками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народа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Дагестана.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Как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уже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отмечалось, целых сто лет понадобилось на покорение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маленькой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Албании </w:t>
      </w:r>
      <w:r w:rsidR="0009265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gram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гигантскими</w:t>
      </w:r>
      <w:proofErr w:type="gramEnd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Арабским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халифатом, а еще через сто лет арабы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навсегда покинули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ее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территорию.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Воины</w:t>
      </w:r>
      <w:r w:rsidR="0009265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gramStart"/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Чингисхана</w:t>
      </w:r>
      <w:proofErr w:type="gramEnd"/>
      <w:r w:rsidR="00092658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покорившие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Китай, государства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средней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Азии, Иран и Древнюю Русь, не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смогли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взять штурмом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крепость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Дербента,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12361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а только обошли его. </w:t>
      </w:r>
    </w:p>
    <w:p w:rsidR="00274152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152" w:rsidRDefault="000208AC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8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72175" cy="3577084"/>
            <wp:effectExtent l="19050" t="0" r="9525" b="0"/>
            <wp:docPr id="19" name="Рисунок 11" descr="F:\Новая папка\IMAG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овая папка\IMAG01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7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52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BCE">
        <w:rPr>
          <w:noProof/>
          <w:lang w:eastAsia="ru-RU"/>
        </w:rPr>
        <w:lastRenderedPageBreak/>
        <w:drawing>
          <wp:inline distT="0" distB="0" distL="0" distR="0">
            <wp:extent cx="5940425" cy="4455001"/>
            <wp:effectExtent l="19050" t="0" r="3175" b="0"/>
            <wp:docPr id="83" name="Рисунок 83" descr="121343 - &amp;Dcy;&amp;acy;&amp;gcy;&amp;iecy;&amp;scy;&amp;tcy;&amp;acy;&amp;ncy; &amp;pcy;&amp;ocy;&amp;rcy;&amp;tcy;&amp;acy;&amp;l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121343 - &amp;Dcy;&amp;acy;&amp;gcy;&amp;iecy;&amp;scy;&amp;tcy;&amp;acy;&amp;ncy; &amp;pcy;&amp;ocy;&amp;rcy;&amp;tcy;&amp;acy;&amp;l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14" cy="445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152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152" w:rsidRPr="00281997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Второй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поход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монголы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совершили в 1239 году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под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предводительством Кровавого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Батыя. К сожалению, в этот период Дагестан был ослаблен междоусобицей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и, несмотря на это, Дербент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был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взят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после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длительной осады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только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результате </w:t>
      </w:r>
      <w:r w:rsidR="0035749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предательства, но сам город монголы разрушить побоялись.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После Дербента, обуянные желанием сломить упорных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дагестанцев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монголы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подошли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селению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Рича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25 дней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ричинцы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, которых было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</w:t>
      </w:r>
      <w:proofErr w:type="gram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много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раз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меньше, отражали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их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атаки.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После того, когда почти все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население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героического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аула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было истреблено, завоеватели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ворвались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него и вынуждены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были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вести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бой за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каждый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дом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улицу с женщинами, стариками и детьми. В ответ за упорное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сопротивление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монголы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уничтожили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весь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аул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всех оставшихся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живых.</w:t>
      </w:r>
    </w:p>
    <w:p w:rsidR="00D36ED8" w:rsidRPr="00281997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       Однако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долго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праздновать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победу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пришлось: после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неудавшейся попытки в 1240 году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покорить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Кумух монголы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вынуждены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были оставить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Еще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более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ужасным</w:t>
      </w:r>
      <w:proofErr w:type="gramEnd"/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было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нашествие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хромого Тимура, покорившего до этого Индию, Иран, Среднюю Азию, совершившего походы в Китай, нанесшего поражение Золотой Орде.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Именно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борьбе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 Тимуром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определилось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единство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народов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Дагестана.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После кровавого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>похода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Дагестану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его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войска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остановились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у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стен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аула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Ушкуджан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, жители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которого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были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язычниками.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 до чего же был удивлен Тимур, когда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им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помощь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пришли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мусульмане,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представители других дагестанских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народов.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>       Есть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у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дагестанцев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своя Жанна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</w:t>
      </w:r>
      <w:proofErr w:type="gram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'Арк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Это Парту 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Патима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простая горянка,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своим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примером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вдохновившая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кумухских</w:t>
      </w:r>
      <w:proofErr w:type="spellEnd"/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воинов, оборонявших свой аул.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Возглавляемый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ею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отряд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смог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разбит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ь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непобедимого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Тимура. Последующую эпоху, до включения в состав России в 1813 году согласно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Гюлистанскому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миру, Дагестан был ареной борьбы Турции и Ирана за обладание им.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 хотя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он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неоднократно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завоевывался то одним, то другим захватчиком, никто из них не смог покорить "Страну Гор" до конца. Постоянно возникавшие восстания выгоняли захватчиков из Дагестана. Особенно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следует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отметить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восстание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лезгин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под предводительством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Хаджи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Давуда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начавшееся в 1707 и подавленное в 1728 году. Боровшиеся против Ирана и Турции, восставшие особые надежды возлагали на Россию, не оправдавшиеся 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 последствии</w:t>
      </w:r>
      <w:proofErr w:type="gram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. Восстание началось в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Цахурском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султанате, населенном цахурами, аварцами и лезгинами, перекинулось затем на лезгинские земли.</w:t>
      </w:r>
    </w:p>
    <w:p w:rsidR="00BE2A89" w:rsidRPr="00281997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Далее восстание начало распространяться среди других народов Дагестана: аварцев, даргинцев, лакцев. 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Дружным 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действиями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дагестанцы освободили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свою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землю,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однако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помощью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подкупа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заговоров иранский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шах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смог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внести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раскол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восстание, и от Хаджи 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Давуда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начали отходить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некоторые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народы.</w:t>
      </w:r>
      <w:proofErr w:type="gram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 мае 1728 году Хаджи 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Давуда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обещавшие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помощь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турки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заманили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себе и арестовали.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Его перевезли на Кипр, где он и умер.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 xml:space="preserve">       Для окончательного подавления свободолюбивых дагестанцев, а также для выяснения отношений с турками собрал огромное войско и ринулся в поход иранский предводитель Надир-Шах. Борьба против него является одной из наиболее ярких страниц в истории народов Дагестана. Покорив полностью Закавказье, стотысячное иранское войско вторглось в Дагестан. Первыми Надир-Шаха встретили лезгины. Несмотря на упорное сопротивление горного народа, Надир-Шах ценой больших усилий и невиданной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до 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селе</w:t>
      </w:r>
      <w:proofErr w:type="gram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жестокости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перешел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Южный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 и вторгся в более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северные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районы. Напуганные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этими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зверствами, дагестанские ханы,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уцмии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 султаны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стали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сдаваться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кровавому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Шаху. Однако народ остановить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было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невозможно: повсеместно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создавались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отряды добровольцев, готовых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защитить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Родину.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 октябре 1741 года отдельные отряды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Надир-Шаха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были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разбиты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Табасаране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Кайтаге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однако, несмотря на это,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Надир-Шах</w:t>
      </w:r>
      <w:proofErr w:type="spellEnd"/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дошел до земель аварцев. Но уже с половиной воинов. Здесь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его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ждало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объединенное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войско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дагестанцев. Несколько дней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длилась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кровавая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битва, в которой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Надир-Шах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потерпел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>сокрушительное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поражение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через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семь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лет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после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начала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своего дагестанского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похода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бежал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из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Дагестана.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Из-за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возраставшего влияния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России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этом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регион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е 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Иран и Турция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снова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 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снова</w:t>
      </w:r>
      <w:r w:rsidR="006C1E1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пытались подчинить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себе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Закавказье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Дагестан. Однако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после поражения,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нанесенного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Россией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Турции и Ирану, и заключения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Гюлистанского</w:t>
      </w:r>
      <w:proofErr w:type="spellEnd"/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мира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 1813 году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вошел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состав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Российской Империи.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</w:r>
      <w:r w:rsidR="00274152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Но подписание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Гюлистанского</w:t>
      </w:r>
      <w:proofErr w:type="spellEnd"/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мира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е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принесло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мира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Дагестан. Политика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России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Кавказе, которую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олицетворяет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генерал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Ермолов, автор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тактики "выжженной земли", не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могла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привести к возмущению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гордого, свободолюбивого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народа. То здесь, то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там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начали вспыхивать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восстания. Возникла и идеологическая основа для массового восстания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горцев - мюридизм. Появившись в Южном Дагестане, мюридизм перекинулся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нагорный Дагестан и Чечню, где стал быстро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развиваться и распространяться. Окончательное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движение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горцев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под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флагом мюридизма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оформилось в 1828 году в Аварии. Особенно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широкие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размеры оно приняло в 30-40-х годах XIX века, когда во главе борьбы за независимость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стал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имам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Шамиль. </w:t>
      </w:r>
      <w:r w:rsidR="00BE2A8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                                              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Восстание,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дливш</w:t>
      </w:r>
      <w:r w:rsidR="00BE2A8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еся 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до 1859 года, то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есть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более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BE2A8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тридцати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лет, показало</w:t>
      </w:r>
      <w:proofErr w:type="gramEnd"/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всему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миру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несгибаемую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волю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храбрость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дагестанского народа.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Поразительным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фактом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остается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то, что эта война шла более трех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десятилетий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между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государствами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разницей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численности населения в 100 раз, а территории в 400 раз! И это притом, что Россия в течение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одного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неполного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года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смогла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разбить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Наполеона, покорившего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пол-Европы, а в период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борьбы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горцами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была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 пике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своей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военной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мощи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международного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авторитета. Это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хорошо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известный всем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отрезок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истории, но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хочется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заметить, что в данный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период помимо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восстания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под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предводительством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Шамиля, антиколониальные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выступления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дагестанцев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разных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регионах возникали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другие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подавленные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царскими войсками: например, Кубинское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восстание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1837 года (Кубинское ханство являлось тогда частью Дагестана).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</w:t>
      </w:r>
      <w:r w:rsidR="00BE2A8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Борьба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продолжалась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после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прекращения войны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горцев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под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предводительством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Шамиля. Самым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крупным в этот период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было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восстание 1877 года, распространившееся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почти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весь Дагестан. Руководителями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вдохновителями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его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являлись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многие ученые и религиозные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деятели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Дагестана: Хасан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Алкадарский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Гази-Магомед 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Согратлинский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кадий (судья)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Цудахарский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, Кази-Ахмед и Абдул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Казикумухские</w:t>
      </w:r>
      <w:proofErr w:type="spell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 После подавления восстания около пяти тысяч человек были высланы из Дагестана, а руководители частью казнены, ча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стью посажены в тюрьмы.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 xml:space="preserve">            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Хотя вхождение Дагестана в состав России и 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имело</w:t>
      </w:r>
      <w:r w:rsidR="00DC7BB6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определенную прогрессивную роль</w:t>
      </w:r>
      <w:proofErr w:type="gram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, в целом он оставался колониальной окраиной империи. 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lastRenderedPageBreak/>
        <w:t xml:space="preserve">Уровень жизни населения был одним из самых низких по России. В 1913 году здесь было всего 66 врачей, то есть 1 врач на 12300 жителей. Это был край сплошной неграмотности и отсталого полуфеодального хозяйства. Именно по этой причине дагестанцы активно поддержали революции 1905-07 годов, а затем и </w:t>
      </w:r>
      <w:proofErr w:type="gramStart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Октябрьскую</w:t>
      </w:r>
      <w:proofErr w:type="gramEnd"/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</w:t>
      </w:r>
      <w:r w:rsidR="00757EA5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</w:p>
    <w:p w:rsidR="00BE2A89" w:rsidRPr="00281997" w:rsidRDefault="00757EA5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20 января 1921 была образована Дагестанская АССР в составе РСФСР.</w:t>
      </w:r>
    </w:p>
    <w:p w:rsidR="00112CE7" w:rsidRPr="00281997" w:rsidRDefault="00D36ED8" w:rsidP="00B81B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Активно участвовал Дагестан и в гражданской войне, особенно отличившись в борьбе с войсками генерала Деникина, творившими повсюду большие зверства. Советский период истории республики неразрывно связан с историей всего Советского Союза, с преодолением культурной отсталости и созданием современной промышленности и сельского хозяйства.</w:t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</w: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br/>
        <w:t>       В годы Великой Отечественной войны дагестанцы снова проявили свой героический и свободолюбивый характер: 47 дагестанцев стали героями Советского Союза, тысячи дагестанцев награждены орденами, более 150 тысяч медалями.</w:t>
      </w:r>
    </w:p>
    <w:p w:rsidR="00112CE7" w:rsidRPr="00281997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Послевоенное развитие в республике шло также очень интенсивными темпами. </w:t>
      </w:r>
    </w:p>
    <w:p w:rsidR="00BE2A89" w:rsidRPr="00281997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Население Дагестана необыкновенно сложно и разнообразно по своим языкам и племенному составу. Трудно найти на всем земном шаре страну, где на небольшой, сравнительно, площади помещалось бы столько народов с различными языками</w:t>
      </w:r>
      <w:r w:rsidR="00B81BE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.</w:t>
      </w:r>
    </w:p>
    <w:p w:rsidR="00BE2A89" w:rsidRPr="00281997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Современный этнический состав населения республики отличается динамичностью. На территории Дагестана зафиксированы представители 102 -х национальностей, которые прин</w:t>
      </w:r>
      <w:r w:rsidR="00274152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адлежат к трем языковым семьям.</w:t>
      </w:r>
      <w:r w:rsidR="00BE2A8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</w:p>
    <w:p w:rsidR="00D36ED8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Дагестан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находится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выгодном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географическом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положении </w:t>
      </w:r>
      <w:proofErr w:type="gramStart"/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</w:t>
      </w:r>
      <w:proofErr w:type="gramEnd"/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 сути связывает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Россию 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Европу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с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Востоком.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Здесь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имеются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налаженные товарные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потоки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железнодорожного, морского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автомобильного транспорта. Через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республику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проходит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железнодорожная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магистраль Ростов-Баку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федеральная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автодорога "Кавказ"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магистральный </w:t>
      </w:r>
      <w:proofErr w:type="spellStart"/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нефтепров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</w:t>
      </w:r>
      <w:proofErr w:type="spellEnd"/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Грозный-Баку. </w:t>
      </w:r>
      <w:r w:rsidR="006176B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proofErr w:type="gramStart"/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 </w:t>
      </w:r>
      <w:r w:rsidR="006176B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Махачкале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имеются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морские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торговый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 рыбный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порты, </w:t>
      </w:r>
      <w:r w:rsidR="007120D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незамерзающие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практически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круглый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год, и к которым подведена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железная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дорога.</w:t>
      </w:r>
      <w:proofErr w:type="gramEnd"/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В порту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имеется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перевалочная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нефтебаза.</w:t>
      </w:r>
      <w:r w:rsidR="006176BF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  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15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километрах 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от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столицы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расположен</w:t>
      </w:r>
      <w:r w:rsidR="00E1080A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281997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аэропорт.</w:t>
      </w:r>
    </w:p>
    <w:p w:rsidR="00970EED" w:rsidRDefault="00970EED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7120D0" w:rsidRPr="00281997" w:rsidRDefault="007120D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274152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847">
        <w:rPr>
          <w:noProof/>
          <w:lang w:eastAsia="ru-RU"/>
        </w:rPr>
        <w:drawing>
          <wp:inline distT="0" distB="0" distL="0" distR="0">
            <wp:extent cx="5940425" cy="3507740"/>
            <wp:effectExtent l="0" t="0" r="3175" b="0"/>
            <wp:docPr id="2" name="Рисунок 2" descr="F:\Новая папка\IMAG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IMAG01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EED" w:rsidRDefault="00970EED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0D0" w:rsidRPr="007120D0" w:rsidRDefault="007120D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</w:pPr>
      <w:r w:rsidRPr="007120D0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lang w:eastAsia="ru-RU"/>
        </w:rPr>
        <w:t>Наша  столица - Махачкала</w:t>
      </w:r>
    </w:p>
    <w:p w:rsidR="00274152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152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AB8">
        <w:rPr>
          <w:noProof/>
          <w:lang w:eastAsia="ru-RU"/>
        </w:rPr>
        <w:drawing>
          <wp:inline distT="0" distB="0" distL="0" distR="0">
            <wp:extent cx="5940425" cy="3557732"/>
            <wp:effectExtent l="0" t="0" r="3175" b="5080"/>
            <wp:docPr id="4" name="Рисунок 4" descr="F:\Новая папка\IMAG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\IMAG01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319" w:rsidRDefault="00402319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319" w:rsidRPr="004F6465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proofErr w:type="gramStart"/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Основными</w:t>
      </w:r>
      <w:r w:rsidR="00CE07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7120D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партнерами</w:t>
      </w:r>
      <w:r w:rsidR="00CE07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7120D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республики</w:t>
      </w:r>
      <w:r w:rsidR="00CE07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в экспорте</w:t>
      </w:r>
      <w:r w:rsidR="00CE07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</w:t>
      </w:r>
      <w:r w:rsidR="00CE07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импорте</w:t>
      </w:r>
      <w:r w:rsidR="00CE07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товаров являются</w:t>
      </w:r>
      <w:r w:rsidR="00CE07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Азербайджан, Украина, Турция, Объединенные Арабские Эмираты, Туркмения, Италия, Нидерланды, Франция, Чехия, США, Узбекистан </w:t>
      </w:r>
      <w:proofErr w:type="gramEnd"/>
    </w:p>
    <w:p w:rsidR="00D36ED8" w:rsidRPr="004F6465" w:rsidRDefault="00B409BD" w:rsidP="00402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Р</w:t>
      </w:r>
      <w:r w:rsidR="00D36ED8"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еспублика</w:t>
      </w:r>
      <w:r w:rsidR="007120D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постепенно 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наращивает </w:t>
      </w:r>
      <w:r w:rsidR="007120D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</w:t>
      </w:r>
      <w:r w:rsidR="00D36ED8"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позитивные</w:t>
      </w:r>
      <w:r w:rsidR="007120D0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</w:t>
      </w:r>
      <w:r w:rsidR="00D36ED8"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тенденции</w:t>
      </w: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   во  многих  сферах.</w:t>
      </w:r>
    </w:p>
    <w:p w:rsidR="003C5170" w:rsidRDefault="00D36ED8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Введены новые предприятия и мощности, осуществлялись техническое перевооружение и реконструкция, оснащение современным оборудованием в электроэнергетике, нефтепереработке, перерабатывающих предприятиях агропромышленного комплекса, стекольного производства, на предприятиях кожевенной и текстильной промышленности, транспорта, связи, коммунального хозяйства. В результате в отдельных отраслях экономики производство стабилизировалось, а кое-где наметились и точки роста. Увеличилось производство в электроэнергетике, легкой и пищевой промышленности, промышленности строительных материалов. В сельском хозяйстве продолжился рост влияния крестьянских хозяйств и населения. Вырос ввод жилья. В трудных условиях удалось сохранить системы жизнеобеспечения, удовлетворить основные потребности республики в электроэнергии и газе.</w:t>
      </w:r>
    </w:p>
    <w:p w:rsidR="004F6465" w:rsidRPr="004F6465" w:rsidRDefault="004F6465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4F6465" w:rsidRDefault="00274152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333750"/>
            <wp:effectExtent l="0" t="0" r="0" b="0"/>
            <wp:docPr id="6" name="Рисунок 6" descr="C:\Documents and Settings\Admin\Рабочий стол\Новая папка (2)\20150126_11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 (2)\20150126_1147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70" w:rsidRPr="004F6465" w:rsidRDefault="003C517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4F6465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 xml:space="preserve">Книжная выставка </w:t>
      </w:r>
    </w:p>
    <w:p w:rsidR="003C5170" w:rsidRDefault="003C517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170" w:rsidRDefault="003C517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170" w:rsidRDefault="00402319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4550" cy="3333750"/>
            <wp:effectExtent l="0" t="0" r="0" b="0"/>
            <wp:docPr id="16" name="Рисунок 16" descr="C:\Documents and Settings\Admin\Рабочий стол\Новая папка (2)\20150126_11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Новая папка (2)\20150126_115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319" w:rsidRPr="0077360B" w:rsidRDefault="00402319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7360B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Наш Дагестан…</w:t>
      </w:r>
    </w:p>
    <w:p w:rsidR="003C5170" w:rsidRDefault="003C517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152" w:rsidRDefault="003C517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333750"/>
            <wp:effectExtent l="0" t="0" r="0" b="0"/>
            <wp:docPr id="7" name="Рисунок 7" descr="C:\Documents and Settings\Admin\Рабочий стол\Новая папка (2)\20150126_12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 (2)\20150126_1204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70" w:rsidRDefault="003C517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7360B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Здесь каменщик строит дома на обрыве зеленом…</w:t>
      </w:r>
    </w:p>
    <w:p w:rsidR="0077360B" w:rsidRDefault="0077360B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77360B" w:rsidRPr="0077360B" w:rsidRDefault="0077360B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3C5170" w:rsidRDefault="003C517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3333750"/>
            <wp:effectExtent l="0" t="0" r="0" b="0"/>
            <wp:docPr id="9" name="Рисунок 9" descr="C:\Documents and Settings\Admin\Рабочий стол\Новая папка (2)\20150126_12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Новая папка (2)\20150126_1213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70" w:rsidRPr="0077360B" w:rsidRDefault="003C5170" w:rsidP="00D36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  <w:r w:rsidRPr="0077360B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  <w:t>Дербент один из древнейших городов мира.</w:t>
      </w:r>
    </w:p>
    <w:p w:rsidR="00120765" w:rsidRDefault="00120765"/>
    <w:p w:rsidR="003C5170" w:rsidRDefault="003C5170">
      <w:r>
        <w:rPr>
          <w:noProof/>
          <w:lang w:eastAsia="ru-RU"/>
        </w:rPr>
        <w:drawing>
          <wp:inline distT="0" distB="0" distL="0" distR="0">
            <wp:extent cx="5924550" cy="3333750"/>
            <wp:effectExtent l="0" t="0" r="0" b="0"/>
            <wp:docPr id="11" name="Рисунок 11" descr="C:\Documents and Settings\Admin\Рабочий стол\Новая папка (2)\20150126_12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Новая папка (2)\20150126_1214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319" w:rsidRPr="007120D0" w:rsidRDefault="00402319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7120D0">
        <w:rPr>
          <w:rFonts w:ascii="Times New Roman" w:hAnsi="Times New Roman" w:cs="Times New Roman"/>
          <w:b/>
          <w:i/>
          <w:color w:val="0070C0"/>
          <w:sz w:val="28"/>
          <w:szCs w:val="28"/>
        </w:rPr>
        <w:t>Наши гости.</w:t>
      </w:r>
    </w:p>
    <w:p w:rsidR="004B6FB7" w:rsidRPr="0077360B" w:rsidRDefault="004B6FB7">
      <w:pPr>
        <w:rPr>
          <w:b/>
          <w:i/>
          <w:color w:val="0070C0"/>
          <w:sz w:val="28"/>
          <w:szCs w:val="28"/>
        </w:rPr>
      </w:pPr>
    </w:p>
    <w:p w:rsidR="002160EA" w:rsidRDefault="003C517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3" name="Рисунок 13" descr="C:\Documents and Settings\Admin\Рабочий стол\Новая папка (2)\20150126_12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Новая папка (2)\20150126_1218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0D0" w:rsidRDefault="007120D0"/>
    <w:p w:rsidR="00402319" w:rsidRPr="007120D0" w:rsidRDefault="00402319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7120D0">
        <w:rPr>
          <w:rFonts w:ascii="Times New Roman" w:hAnsi="Times New Roman" w:cs="Times New Roman"/>
          <w:b/>
          <w:i/>
          <w:color w:val="0070C0"/>
          <w:sz w:val="28"/>
          <w:szCs w:val="28"/>
        </w:rPr>
        <w:t>Нам интересно…</w:t>
      </w:r>
    </w:p>
    <w:p w:rsidR="00402319" w:rsidRDefault="00402319"/>
    <w:p w:rsidR="003C5170" w:rsidRDefault="003C5170">
      <w:r>
        <w:rPr>
          <w:noProof/>
          <w:lang w:eastAsia="ru-RU"/>
        </w:rPr>
        <w:drawing>
          <wp:inline distT="0" distB="0" distL="0" distR="0">
            <wp:extent cx="5924550" cy="3333750"/>
            <wp:effectExtent l="0" t="0" r="0" b="0"/>
            <wp:docPr id="14" name="Рисунок 14" descr="C:\Documents and Settings\Admin\Рабочий стол\Новая папка (2)\20150126_12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Новая папка (2)\20150126_1205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126" w:rsidRDefault="00E67126"/>
    <w:p w:rsidR="00E67126" w:rsidRDefault="00402319">
      <w:r>
        <w:rPr>
          <w:noProof/>
          <w:lang w:eastAsia="ru-RU"/>
        </w:rPr>
        <w:lastRenderedPageBreak/>
        <w:drawing>
          <wp:inline distT="0" distB="0" distL="0" distR="0">
            <wp:extent cx="5924550" cy="3333750"/>
            <wp:effectExtent l="0" t="0" r="0" b="0"/>
            <wp:docPr id="17" name="Рисунок 17" descr="C:\Documents and Settings\Admin\Рабочий стол\Новая папка (2)\20150126_11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Новая папка (2)\20150126_1147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126" w:rsidRPr="007120D0" w:rsidRDefault="00B71CA5">
      <w:pPr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7120D0">
        <w:rPr>
          <w:rFonts w:ascii="Times New Roman" w:hAnsi="Times New Roman" w:cs="Times New Roman"/>
          <w:b/>
          <w:i/>
          <w:color w:val="0070C0"/>
          <w:sz w:val="28"/>
          <w:szCs w:val="28"/>
        </w:rPr>
        <w:t>Дагестан – край яркий и самобытный</w:t>
      </w:r>
      <w:proofErr w:type="gramStart"/>
      <w:r w:rsidRPr="007120D0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,</w:t>
      </w:r>
      <w:proofErr w:type="gramEnd"/>
      <w:r w:rsidRPr="007120D0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не только в силу своего уникального природного разнообразия , но и потому , что это родина трудолюбивых и мужественных людей , край где переплетены многие культуры и религии, где одной семьей проживают представители более ста народов .  </w:t>
      </w:r>
    </w:p>
    <w:p w:rsidR="001A30FB" w:rsidRDefault="001A30FB">
      <w:pPr>
        <w:rPr>
          <w:b/>
          <w:i/>
          <w:color w:val="0070C0"/>
          <w:sz w:val="28"/>
          <w:szCs w:val="28"/>
        </w:rPr>
      </w:pPr>
    </w:p>
    <w:p w:rsidR="001A30FB" w:rsidRPr="00E03499" w:rsidRDefault="001A30FB">
      <w:pPr>
        <w:rPr>
          <w:b/>
          <w:i/>
          <w:color w:val="0070C0"/>
          <w:sz w:val="28"/>
          <w:szCs w:val="28"/>
        </w:rPr>
      </w:pPr>
      <w:r w:rsidRPr="001A30FB">
        <w:rPr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8888" cy="3343275"/>
            <wp:effectExtent l="19050" t="0" r="0" b="0"/>
            <wp:docPr id="3" name="Рисунок 137" descr="http://open.az/uploads/posts/2013-08/thumbs/1375469233_110725101825_daghestan5_976x549_bbc_nocr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://open.az/uploads/posts/2013-08/thumbs/1375469233_110725101825_daghestan5_976x549_bbc_nocredi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60" cy="334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8F9" w:rsidRDefault="00E67126">
      <w:pPr>
        <w:rPr>
          <w:b/>
          <w:i/>
          <w:color w:val="0070C0"/>
          <w:sz w:val="28"/>
          <w:szCs w:val="28"/>
        </w:rPr>
      </w:pPr>
      <w:r w:rsidRPr="00E67126">
        <w:rPr>
          <w:b/>
          <w:i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57192" cy="3924300"/>
            <wp:effectExtent l="19050" t="0" r="5458" b="0"/>
            <wp:docPr id="63" name="Рисунок 59" descr="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112" cy="392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0FB" w:rsidRDefault="001A30FB">
      <w:pPr>
        <w:rPr>
          <w:b/>
          <w:i/>
          <w:color w:val="0070C0"/>
          <w:sz w:val="28"/>
          <w:szCs w:val="28"/>
        </w:rPr>
      </w:pPr>
    </w:p>
    <w:p w:rsidR="00C91558" w:rsidRDefault="00F728F9">
      <w:pPr>
        <w:rPr>
          <w:b/>
          <w:i/>
          <w:color w:val="0070C0"/>
          <w:sz w:val="28"/>
          <w:szCs w:val="28"/>
        </w:rPr>
      </w:pPr>
      <w:r w:rsidRPr="00F728F9">
        <w:rPr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57570" cy="4300621"/>
            <wp:effectExtent l="19050" t="0" r="5080" b="0"/>
            <wp:docPr id="60" name="Рисунок 41" descr="&amp;Vcy;&amp;ocy;&amp;dcy;&amp;ocy;&amp;pcy;&amp;acy;&amp;dcy;&amp;ycy; - &amp;Scy;&amp;tcy;&amp;rcy;&amp;acy;&amp;ncy;&amp;icy;&amp;tscy;&amp;acy;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&amp;Vcy;&amp;ocy;&amp;dcy;&amp;ocy;&amp;pcy;&amp;acy;&amp;dcy;&amp;ycy; - &amp;Scy;&amp;tcy;&amp;rcy;&amp;acy;&amp;ncy;&amp;icy;&amp;tscy;&amp;acy;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31" cy="430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5BF" w:rsidRPr="00E03499" w:rsidRDefault="00EE2E45">
      <w:pPr>
        <w:rPr>
          <w:b/>
          <w:i/>
          <w:color w:val="0070C0"/>
          <w:sz w:val="28"/>
          <w:szCs w:val="28"/>
        </w:rPr>
      </w:pPr>
      <w:r w:rsidRPr="00EE2E45">
        <w:rPr>
          <w:b/>
          <w:i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804669" cy="9201150"/>
            <wp:effectExtent l="19050" t="0" r="5581" b="0"/>
            <wp:docPr id="8" name="Рисунок 1" descr="F:\Новая папка\IMAG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\IMAG01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154" cy="92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75BF" w:rsidRPr="00E03499" w:rsidSect="00E37887">
      <w:pgSz w:w="11906" w:h="16838"/>
      <w:pgMar w:top="1418" w:right="991" w:bottom="1276" w:left="1276" w:header="708" w:footer="708" w:gutter="0"/>
      <w:pgBorders w:offsetFrom="page">
        <w:top w:val="papyrus" w:sz="24" w:space="24" w:color="00B0F0"/>
        <w:left w:val="papyrus" w:sz="24" w:space="24" w:color="00B0F0"/>
        <w:bottom w:val="papyrus" w:sz="24" w:space="24" w:color="00B0F0"/>
        <w:right w:val="papyrus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C3E85"/>
    <w:multiLevelType w:val="hybridMultilevel"/>
    <w:tmpl w:val="7B423504"/>
    <w:lvl w:ilvl="0" w:tplc="5B22A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BE1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C67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EAF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267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EA1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025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60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5A7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047"/>
    <w:rsid w:val="000166A4"/>
    <w:rsid w:val="000208AC"/>
    <w:rsid w:val="00046856"/>
    <w:rsid w:val="00065D92"/>
    <w:rsid w:val="000875BF"/>
    <w:rsid w:val="00092658"/>
    <w:rsid w:val="00112CE7"/>
    <w:rsid w:val="00113047"/>
    <w:rsid w:val="0011739B"/>
    <w:rsid w:val="00120765"/>
    <w:rsid w:val="00123615"/>
    <w:rsid w:val="00196DEC"/>
    <w:rsid w:val="001A30FB"/>
    <w:rsid w:val="00204053"/>
    <w:rsid w:val="00210D27"/>
    <w:rsid w:val="002160EA"/>
    <w:rsid w:val="002203B4"/>
    <w:rsid w:val="00274152"/>
    <w:rsid w:val="00281997"/>
    <w:rsid w:val="002B00F7"/>
    <w:rsid w:val="002D03C8"/>
    <w:rsid w:val="0033114F"/>
    <w:rsid w:val="00344463"/>
    <w:rsid w:val="00347320"/>
    <w:rsid w:val="0035749F"/>
    <w:rsid w:val="00396C0E"/>
    <w:rsid w:val="003B2F00"/>
    <w:rsid w:val="003C5170"/>
    <w:rsid w:val="00402319"/>
    <w:rsid w:val="00476F44"/>
    <w:rsid w:val="004A287C"/>
    <w:rsid w:val="004B6FB7"/>
    <w:rsid w:val="004F2258"/>
    <w:rsid w:val="004F6465"/>
    <w:rsid w:val="005331CF"/>
    <w:rsid w:val="005975E6"/>
    <w:rsid w:val="005D1507"/>
    <w:rsid w:val="005D3655"/>
    <w:rsid w:val="006010B6"/>
    <w:rsid w:val="0060611C"/>
    <w:rsid w:val="006176BF"/>
    <w:rsid w:val="006C1E19"/>
    <w:rsid w:val="006C299F"/>
    <w:rsid w:val="006D6818"/>
    <w:rsid w:val="007120D0"/>
    <w:rsid w:val="00712DA6"/>
    <w:rsid w:val="00757EA5"/>
    <w:rsid w:val="00771A61"/>
    <w:rsid w:val="0077360B"/>
    <w:rsid w:val="007B08C5"/>
    <w:rsid w:val="007C4906"/>
    <w:rsid w:val="00806086"/>
    <w:rsid w:val="0080749B"/>
    <w:rsid w:val="00970EED"/>
    <w:rsid w:val="00A26D71"/>
    <w:rsid w:val="00A34202"/>
    <w:rsid w:val="00AB1DA7"/>
    <w:rsid w:val="00B409BD"/>
    <w:rsid w:val="00B71CA5"/>
    <w:rsid w:val="00B81BE8"/>
    <w:rsid w:val="00BE2A89"/>
    <w:rsid w:val="00C3791D"/>
    <w:rsid w:val="00C637D2"/>
    <w:rsid w:val="00C84B59"/>
    <w:rsid w:val="00C91558"/>
    <w:rsid w:val="00CE0765"/>
    <w:rsid w:val="00D36ED8"/>
    <w:rsid w:val="00DA22AB"/>
    <w:rsid w:val="00DB43C9"/>
    <w:rsid w:val="00DC7BB6"/>
    <w:rsid w:val="00E03499"/>
    <w:rsid w:val="00E1080A"/>
    <w:rsid w:val="00E37887"/>
    <w:rsid w:val="00E67126"/>
    <w:rsid w:val="00E74F0C"/>
    <w:rsid w:val="00E7504E"/>
    <w:rsid w:val="00EE2E45"/>
    <w:rsid w:val="00F728F9"/>
    <w:rsid w:val="00FB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00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00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951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658E4-BA81-4684-84E8-2D47AD8A3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17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2015-01-27T13:14:00Z</cp:lastPrinted>
  <dcterms:created xsi:type="dcterms:W3CDTF">2015-01-27T07:38:00Z</dcterms:created>
  <dcterms:modified xsi:type="dcterms:W3CDTF">2016-06-25T15:31:00Z</dcterms:modified>
</cp:coreProperties>
</file>