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45" w:rsidRPr="00A349EB" w:rsidRDefault="00E466DD" w:rsidP="00A349E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Применение дистанционных форм обучения в преподавании английского языка</w:t>
      </w:r>
    </w:p>
    <w:p w:rsidR="00A349EB" w:rsidRPr="00A349EB" w:rsidRDefault="00A349EB" w:rsidP="00A013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66DD" w:rsidRPr="000B10F8" w:rsidRDefault="00431365" w:rsidP="00E466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0F8">
        <w:rPr>
          <w:rFonts w:ascii="Times New Roman" w:hAnsi="Times New Roman" w:cs="Times New Roman"/>
          <w:sz w:val="28"/>
          <w:szCs w:val="28"/>
        </w:rPr>
        <w:t>В соответствии с требованиями к результатам основного общего образования, представленными в ФГОС общего образования второго поколения, учебная деятельность нацелена на формирование целенаправленной и мотивированной активности  учащихся, направленной на овладение учебной деятельностью.</w:t>
      </w:r>
      <w:r w:rsidR="000B10F8" w:rsidRPr="000B10F8">
        <w:rPr>
          <w:rFonts w:ascii="Times New Roman" w:hAnsi="Times New Roman" w:cs="Times New Roman"/>
          <w:sz w:val="28"/>
          <w:szCs w:val="28"/>
        </w:rPr>
        <w:t xml:space="preserve"> </w:t>
      </w:r>
      <w:r w:rsidRPr="000B10F8">
        <w:rPr>
          <w:rFonts w:ascii="Times New Roman" w:hAnsi="Times New Roman" w:cs="Times New Roman"/>
          <w:sz w:val="28"/>
          <w:szCs w:val="28"/>
        </w:rPr>
        <w:t xml:space="preserve">Необходимо создавать оптимальные педагогические условия для формирования и развития </w:t>
      </w:r>
      <w:r w:rsidRPr="000B10F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самостоятельного познавательного поиска,</w:t>
      </w:r>
      <w:r w:rsidRPr="000B10F8">
        <w:rPr>
          <w:rFonts w:ascii="Times New Roman" w:hAnsi="Times New Roman" w:cs="Times New Roman"/>
          <w:sz w:val="28"/>
          <w:szCs w:val="28"/>
        </w:rPr>
        <w:t xml:space="preserve"> постановки учебных целей, овладение учебными действиями, умения самостоятельно осуществлять контрольно-оценочные действия. Максимально продуктивным методом для достижения этих целей может стать </w:t>
      </w:r>
      <w:r w:rsidR="00204987" w:rsidRPr="000B10F8">
        <w:rPr>
          <w:rFonts w:ascii="Times New Roman" w:hAnsi="Times New Roman" w:cs="Times New Roman"/>
          <w:sz w:val="28"/>
          <w:szCs w:val="28"/>
        </w:rPr>
        <w:t>использование элементов дистанционного обучения.</w:t>
      </w:r>
    </w:p>
    <w:p w:rsidR="00204987" w:rsidRPr="000B10F8" w:rsidRDefault="00204987" w:rsidP="00E466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0F8">
        <w:rPr>
          <w:rFonts w:ascii="Times New Roman" w:hAnsi="Times New Roman" w:cs="Times New Roman"/>
          <w:iCs/>
          <w:sz w:val="28"/>
          <w:szCs w:val="28"/>
        </w:rPr>
        <w:t>Дистанционное обучение</w:t>
      </w:r>
      <w:r w:rsidRPr="000B10F8">
        <w:rPr>
          <w:rFonts w:ascii="Times New Roman" w:hAnsi="Times New Roman" w:cs="Times New Roman"/>
          <w:sz w:val="28"/>
          <w:szCs w:val="28"/>
        </w:rPr>
        <w:t xml:space="preserve">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учащимся. </w:t>
      </w:r>
    </w:p>
    <w:p w:rsidR="00E466DD" w:rsidRPr="000B10F8" w:rsidRDefault="00204987" w:rsidP="00E466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0F8">
        <w:rPr>
          <w:rFonts w:ascii="Times New Roman" w:hAnsi="Times New Roman" w:cs="Times New Roman"/>
          <w:iCs/>
          <w:sz w:val="28"/>
          <w:szCs w:val="28"/>
        </w:rPr>
        <w:t>Технология дистанционного обучения</w:t>
      </w:r>
      <w:r w:rsidRPr="000B10F8">
        <w:rPr>
          <w:rFonts w:ascii="Times New Roman" w:hAnsi="Times New Roman" w:cs="Times New Roman"/>
          <w:sz w:val="28"/>
          <w:szCs w:val="28"/>
        </w:rPr>
        <w:t xml:space="preserve"> заключается в том, что обучение и контроль за усвоением материала происходит с помощью компьютерной сети Интернет, используя технологии on-line и off-line.</w:t>
      </w:r>
    </w:p>
    <w:p w:rsidR="00E466DD" w:rsidRPr="000B10F8" w:rsidRDefault="00412C0C" w:rsidP="00E466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0F8">
        <w:rPr>
          <w:rFonts w:ascii="Times New Roman" w:hAnsi="Times New Roman" w:cs="Times New Roman"/>
          <w:sz w:val="28"/>
          <w:szCs w:val="28"/>
        </w:rPr>
        <w:t>С приходом  интернета в школы перед российскими учителями и детьми открылось множество возможностей сетевого образования: прохождение программ дистанционного обучения, сетевые проекты, поиск партнеров для совместной реализации идей.</w:t>
      </w:r>
    </w:p>
    <w:p w:rsidR="00204987" w:rsidRPr="000B10F8" w:rsidRDefault="00204987" w:rsidP="00E466D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0F8">
        <w:rPr>
          <w:rFonts w:ascii="Times New Roman" w:hAnsi="Times New Roman" w:cs="Times New Roman"/>
          <w:sz w:val="28"/>
          <w:szCs w:val="28"/>
        </w:rPr>
        <w:t>Современные средства информационных технологий позволяют использовать при обучении разнообразные формы представления материала: вербальные и образные (графика, звук, анимация, видео). Компьютерные обучающие и контролирующие программы помогают учащимся быстрее и глубже освоить учебный материал, дают возможность учителю осуществлять оперативный контроль уровня усвоения учебного материала.</w:t>
      </w:r>
    </w:p>
    <w:p w:rsidR="00A349EB" w:rsidRPr="00A349EB" w:rsidRDefault="00A349EB" w:rsidP="00E466DD">
      <w:pPr>
        <w:widowControl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 мой взгляд, такая модель интеграции очных и дистанционных форм 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 xml:space="preserve">обучения 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весьма является весьма перспективной для иностранного языка, учитывая специфику этой дисциплины. Это стало очевидно особенно с внедрением Интернета в нашу жизнь. Нам ведь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всегда 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хватает времени на занятии, чтобы сформировать необходимый запас лексики; отработать применение грамматических правил; разобрать сложные тексты; обсудить интересные примеры; заслушать наиболее интересные результаты по выполнению работы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или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просто подискутировать на интересные 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темы, подготовить и поделиться дополнительной информацией по теме. Жалко бывает обрывать интересную дискуссию, сообщение или доклад, видеть разочарованные лица ребят, которым не удалось высказать свою точку зрения или выступить с подготовленным материалом на учебном занятии. Кроме того, сейчас много внимания уделяется необходимости обучения письменным видам деятельности: созданию вторичных текстов при работе с информацией (докладов, сообщений, аннотаций); написанию сочинений, эссе. Эти виды работы обязательно присутствуют в календарно-тематическом планировании любого преподавателя иностранного языка. На учебном занятии мы не можем, к сожалению, уделять этим видам деятельности достаточное количество времени. </w:t>
      </w:r>
    </w:p>
    <w:p w:rsidR="00A349EB" w:rsidRPr="00A349EB" w:rsidRDefault="00A349EB" w:rsidP="00A013DD">
      <w:pPr>
        <w:widowControl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При выполнении дополнительных или самостоятельных заданий по учебнику у обучающихся нет подкрепления, т.е. они не знают, верно или нет выполнено задание. В связи с этим, мотивация почти нулевая. А выполняя то же грамматическое упражнение дистанционно в форме теста, учащийся, выбрав ответ, уже видит верные ответы, какие они и сколько их. В данном случае </w:t>
      </w:r>
      <w:r w:rsidR="000B10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учащимся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интересно дальше делать задание и узнат</w:t>
      </w:r>
      <w:r w:rsidR="000B10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ь, сколько правильных ответов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получится. Что придает ему уверенности –  а я все-таки понял тему. А также есть возможность, увидев неверные ответы, проконсультироваться у преподавателя, в том числе и дистанционно (по электронной почте).  </w:t>
      </w:r>
    </w:p>
    <w:p w:rsidR="00A349EB" w:rsidRDefault="00A349EB" w:rsidP="00A013DD">
      <w:pPr>
        <w:widowControl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Далеко не всем обучающимся требуется одинаковый объем материала и времени на закрепление разных тем. Одним студентам нужно обратить внимание на одно, другим – на другое. Когда идет о формировании грамматических и лексических навыков, согласитесь, разным учащимся требуется разный объем 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 xml:space="preserve">упражнений и времени на отработку и закрепление. 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Это зависит и от свойств памяти, и от индивидуальных способностей, и от уровня обученности. Если мы действительно хотим использо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вать личностно-ориентированный подход в нашей деятельности, мы должны учиты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вать эти особенности на</w:t>
      </w:r>
      <w:r w:rsidR="000B10F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</w:t>
      </w:r>
      <w:r w:rsidRPr="00A349E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их обучающихся и соответственно выстраивать процесс преподавания, применяя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зличные формы и м</w:t>
      </w:r>
      <w:r w:rsidR="00A013D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етоды обучения.</w:t>
      </w:r>
    </w:p>
    <w:p w:rsidR="00714883" w:rsidRDefault="00714883" w:rsidP="000B10F8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бы хотела рассказать о своем опыте использования </w:t>
      </w:r>
      <w:r w:rsidRPr="0095426F">
        <w:rPr>
          <w:rFonts w:ascii="Times New Roman" w:hAnsi="Times New Roman" w:cs="Times New Roman"/>
          <w:sz w:val="28"/>
          <w:szCs w:val="28"/>
        </w:rPr>
        <w:t xml:space="preserve">дистанционных форм </w:t>
      </w:r>
      <w:r>
        <w:rPr>
          <w:rFonts w:ascii="Times New Roman" w:hAnsi="Times New Roman" w:cs="Times New Roman"/>
          <w:sz w:val="28"/>
          <w:szCs w:val="28"/>
        </w:rPr>
        <w:t>обучения  в практике преподавания</w:t>
      </w:r>
      <w:r w:rsidR="000B1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английского языка обучаю</w:t>
      </w:r>
      <w:r w:rsidR="000B10F8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имся с ограниченными возможностями.</w:t>
      </w:r>
    </w:p>
    <w:p w:rsidR="0095426F" w:rsidRDefault="00714883" w:rsidP="0095426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Дистанционное обучение для больных детей и детей-инвалидов необходимо в силу особенностей развития российской системы образования. Ведь эти дети вынуждены уже в начале своего жизненного пути сталкиваться с множеством трудностей. Причём огромное количество этих трудносте</w:t>
      </w:r>
      <w:r w:rsidR="0095426F">
        <w:rPr>
          <w:rFonts w:ascii="Times New Roman" w:eastAsia="Times New Roman" w:hAnsi="Times New Roman" w:cs="Times New Roman"/>
          <w:sz w:val="28"/>
          <w:szCs w:val="28"/>
        </w:rPr>
        <w:t xml:space="preserve">й – чисто бытового характера.  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Социализация у данных детей затруднена. Может 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lastRenderedPageBreak/>
        <w:t>ли современная система образования обеспечить естественный процесс их социализации? Может ли она дать этим детям полноценное конкурентноспособное образование наравне со здоровыми детьми?</w:t>
      </w:r>
    </w:p>
    <w:p w:rsidR="0095426F" w:rsidRDefault="00714883" w:rsidP="0095426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Совершенно очевидно, что обучение посредством компьютера снимает весьма актуальную для детей-инвалидов проблему получения образования. </w:t>
      </w:r>
    </w:p>
    <w:p w:rsidR="0095426F" w:rsidRDefault="00714883" w:rsidP="0095426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Современный компьютер объединяет в себе телевизор, видеомагнитофон, диапроектор, кинопроектор, демонстрационный материал и много другое, что облегчает учебную деятельность современного школьника, делает её более насыщенно</w:t>
      </w:r>
      <w:r w:rsidR="0095426F">
        <w:rPr>
          <w:rFonts w:ascii="Times New Roman" w:eastAsia="Times New Roman" w:hAnsi="Times New Roman" w:cs="Times New Roman"/>
          <w:sz w:val="28"/>
          <w:szCs w:val="28"/>
        </w:rPr>
        <w:t>й, содержательной и интересной.</w:t>
      </w:r>
    </w:p>
    <w:p w:rsidR="0095426F" w:rsidRDefault="00714883" w:rsidP="0095426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Дистанционное обучение - это способ организации процесса обучения, основанный на использовании современных IT-технологий, позволяющих реализовать обучение на расстоянии без непосредственного контакта между преподавателем и обучаемым. Дистанционные обучающие системы доступны в любое удобное время и в любом месте, независимо от места жительства. Достаточно лишь иметь выход в Интернет. Такое обучение позволяет учиться в своем собственном темпе, исходя из индивидуальных потребностей в образовании и личностных особенностей.  Для детей с ограниченными возможностями это открывает пути в новый мир, возможность реализовать себя и свои потребности, расти и развиваться в соответствии со своими желаниями, не смотря ни на что.</w:t>
      </w:r>
    </w:p>
    <w:p w:rsidR="0095426F" w:rsidRDefault="00714883" w:rsidP="0095426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среда организуется  непосредственно на дому у ребёнка. Каждому ученику на время обучения предоставляется учебное оборудование (компьютер, принтер, сканер, планшет, веб-камера), высокоскоростной доступ во Всемирную Сеть. У учащихся появляется возможность участия в творческих, практико-ориентированных и исследовательских проектах, а также живое общение со своими учителями, одноклассниками и друзьями. </w:t>
      </w:r>
    </w:p>
    <w:p w:rsidR="0095426F" w:rsidRDefault="00714883" w:rsidP="0095426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Кроме того, у учащихся резко повышается мотивация к процессу обучения, ведь компьютерные  технологии – это современно, практично и это то, что, несомненно, пригодится при выбо</w:t>
      </w:r>
      <w:r w:rsidR="0095426F">
        <w:rPr>
          <w:rFonts w:ascii="Times New Roman" w:eastAsia="Times New Roman" w:hAnsi="Times New Roman" w:cs="Times New Roman"/>
          <w:sz w:val="28"/>
          <w:szCs w:val="28"/>
        </w:rPr>
        <w:t>ре будущего жизненного маршрута</w:t>
      </w:r>
    </w:p>
    <w:p w:rsidR="0095426F" w:rsidRDefault="00714883" w:rsidP="0095426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Интернет-технологии стимулируют раскрытие познавательных внутренних интересов учащихся, предлагают всё новые виды организации самостоятельной работы в сети, помогают извлечь много полезных для повседневной жизни фактов, связанных с английским языком, развивают информационно-поисковую самостоятельность, повышают стремление к самообразованию, оказывают большую помощь при выполнении домашнего задания, подготовке к внеклассному мероприятию.   </w:t>
      </w:r>
    </w:p>
    <w:p w:rsidR="0095426F" w:rsidRDefault="00714883" w:rsidP="0095426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проводится на базе платформы «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Школа»</w:t>
      </w:r>
      <w:r w:rsidR="00E466DD">
        <w:rPr>
          <w:rFonts w:ascii="Times New Roman" w:eastAsia="Times New Roman" w:hAnsi="Times New Roman" w:cs="Times New Roman"/>
          <w:sz w:val="28"/>
          <w:szCs w:val="28"/>
        </w:rPr>
        <w:t>, при помощи программы «Скайп»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14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образования «Технологии обучения» открыт в </w:t>
      </w:r>
      <w:r w:rsidRPr="007148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2003 году в рамках проекта «Развитие информационной образовательной среды для детей-инвалидов», является городской экспериментальной площадкой «Разработка модели дистанционной школы и создание системы дистанционной поддержки образования и развития детей с проблемами здоровья». Центр образования "Технологии обучения" оказывает консультационную и методическую поддержку образовательным учреждениям в области реализации дистанционного обучения.</w:t>
      </w:r>
    </w:p>
    <w:p w:rsidR="00714883" w:rsidRPr="0095426F" w:rsidRDefault="00714883" w:rsidP="0095426F">
      <w:pPr>
        <w:pStyle w:val="40"/>
        <w:shd w:val="clear" w:color="auto" w:fill="auto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4"/>
        </w:rPr>
        <w:t>Для каждо</w:t>
      </w:r>
      <w:r>
        <w:rPr>
          <w:rFonts w:ascii="Times New Roman" w:eastAsia="Times New Roman" w:hAnsi="Times New Roman" w:cs="Times New Roman"/>
          <w:sz w:val="28"/>
          <w:szCs w:val="24"/>
        </w:rPr>
        <w:t>го класса</w:t>
      </w:r>
      <w:r w:rsidR="0095426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на данной площадке </w:t>
      </w:r>
      <w:r w:rsidRPr="00714883">
        <w:rPr>
          <w:rFonts w:ascii="Times New Roman" w:eastAsia="Times New Roman" w:hAnsi="Times New Roman" w:cs="Times New Roman"/>
          <w:sz w:val="28"/>
          <w:szCs w:val="24"/>
        </w:rPr>
        <w:t xml:space="preserve">разработаны отдельные рабочие программы на основании 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>федеральных образовательных стандартов, включающие тематическое планирование на весь учебный год. Дистанционное обучение является необходимой альтернативой. Ведь иногда по состоянию здоровья учащийся просто не может принять учителя и провести с ним полноценный урок. На дистанционное обучение отводится один учебный час в месяц. Разумеется, при такой ограниченной учебной нагрузки огромную роль играет мотивация учащегося, его готовность к самообразованию. Ведь особенностью педагогического процесса с использованием дистанционных технологий состоит в том, что, в отличие от традиционного образования, где центральной фигурой является учитель, «центр тяжести» постепенно переносится на учащегося, который активно строит свой учебный процесс. Важнейшая функция учителя – оказать необходимую поддержку обучающемуся в его деятельности, способствовать его успешному продвижению в море учебной информац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</w:p>
    <w:p w:rsidR="00714883" w:rsidRPr="00714883" w:rsidRDefault="00714883" w:rsidP="00A013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  Темы уроков разнообразны. Так, например, в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 классе мы изуча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 следующие темы:</w:t>
      </w:r>
    </w:p>
    <w:p w:rsidR="00714883" w:rsidRPr="00714883" w:rsidRDefault="00714883" w:rsidP="00A013DD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66DD" w:rsidRPr="00E466DD">
        <w:rPr>
          <w:rFonts w:ascii="Times New Roman" w:eastAsia="Calibri" w:hAnsi="Times New Roman" w:cs="Times New Roman"/>
          <w:bCs/>
          <w:sz w:val="28"/>
          <w:szCs w:val="28"/>
        </w:rPr>
        <w:t>Я и моя семья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14883" w:rsidRPr="00714883" w:rsidRDefault="00714883" w:rsidP="00A013DD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66DD" w:rsidRPr="00E466DD">
        <w:rPr>
          <w:rFonts w:ascii="Times New Roman" w:eastAsia="Calibri" w:hAnsi="Times New Roman" w:cs="Times New Roman"/>
          <w:bCs/>
          <w:sz w:val="28"/>
          <w:szCs w:val="28"/>
        </w:rPr>
        <w:t>Мир вокруг нас. Природа. Времена года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14883" w:rsidRPr="00714883" w:rsidRDefault="00714883" w:rsidP="00A013DD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66DD" w:rsidRPr="00E466DD">
        <w:rPr>
          <w:rFonts w:ascii="Times New Roman" w:eastAsia="Calibri" w:hAnsi="Times New Roman" w:cs="Times New Roman"/>
          <w:bCs/>
          <w:sz w:val="28"/>
          <w:szCs w:val="28"/>
        </w:rPr>
        <w:t>Мир увлечений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14883" w:rsidRPr="00714883" w:rsidRDefault="00714883" w:rsidP="00A013DD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66DD" w:rsidRPr="00E466DD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Школа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14883" w:rsidRPr="00714883" w:rsidRDefault="00714883" w:rsidP="00A013DD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66DD" w:rsidRPr="00E466DD">
        <w:rPr>
          <w:rFonts w:ascii="Times New Roman" w:eastAsia="Calibri" w:hAnsi="Times New Roman" w:cs="Times New Roman"/>
          <w:bCs/>
          <w:sz w:val="28"/>
          <w:szCs w:val="28"/>
        </w:rPr>
        <w:t>Здоровье и еда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466DD" w:rsidRDefault="00714883" w:rsidP="00E466DD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466DD" w:rsidRPr="00E466DD">
        <w:rPr>
          <w:rFonts w:ascii="Times New Roman" w:eastAsia="Calibri" w:hAnsi="Times New Roman" w:cs="Times New Roman"/>
          <w:bCs/>
          <w:sz w:val="28"/>
          <w:szCs w:val="28"/>
        </w:rPr>
        <w:t>Города и страны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466DD" w:rsidRDefault="00E466DD" w:rsidP="00E466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3DD" w:rsidRPr="00E466DD" w:rsidRDefault="00714883" w:rsidP="00E466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  После изучения каждой темы проводятся срезовые контрольные работы. У каждого учащегося создан адрес электронной почты. Учитель отправляет учащимся контрольные задания по электронной почте. Учащиеся, выполнив их, присылают свои варианты учителю. Учащиеся могут получить консультацию учителя в реальном времени по выполнению того или иного задания. </w:t>
      </w:r>
    </w:p>
    <w:p w:rsidR="00714883" w:rsidRPr="00714883" w:rsidRDefault="00714883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   Как уже было отмечено выше, уроки проводятся с помощью специального программного обеспечения, которое выдано каждому учащемуся и учителю. </w:t>
      </w:r>
      <w:r w:rsidRPr="00714883">
        <w:rPr>
          <w:rFonts w:ascii="Times New Roman" w:eastAsia="Times New Roman" w:hAnsi="Times New Roman" w:cs="Times New Roman"/>
          <w:sz w:val="28"/>
          <w:szCs w:val="28"/>
        </w:rPr>
        <w:lastRenderedPageBreak/>
        <w:t>Учитель готовит урок в «оболочке» данной программы, которая представляет собой конструктор, который можно наполнить необходимым учебным материалом: печатными текстами, аудио и видеоматериалами, презентациями. Таким образом, все уроки проводятся в интерактивной форме. Онлайн-консультации проводятся с помощью программы «Скайп».</w:t>
      </w:r>
    </w:p>
    <w:p w:rsidR="00714883" w:rsidRPr="00714883" w:rsidRDefault="00714883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   Разумеется, каждый дистанционный урок, согласно нормам САНПИН, чётко регламентирован по времени. Ведь учащиеся, особенно больные дети и дети-инвалиды должны находиться перед компьютером строго ограниченное время.</w:t>
      </w:r>
    </w:p>
    <w:p w:rsidR="00E466DD" w:rsidRDefault="00E466DD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883" w:rsidRDefault="00714883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14883">
        <w:rPr>
          <w:rFonts w:ascii="Times New Roman" w:eastAsia="Times New Roman" w:hAnsi="Times New Roman" w:cs="Times New Roman"/>
          <w:sz w:val="28"/>
          <w:szCs w:val="28"/>
          <w:u w:val="single"/>
        </w:rPr>
        <w:t>Положительные результаты уроков дистанционного обучения.</w:t>
      </w:r>
    </w:p>
    <w:p w:rsidR="00E466DD" w:rsidRPr="00714883" w:rsidRDefault="00E466DD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14883" w:rsidRPr="00714883" w:rsidRDefault="00714883" w:rsidP="00A013DD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Прямой диалог «учитель-ученик».</w:t>
      </w:r>
    </w:p>
    <w:p w:rsidR="00714883" w:rsidRPr="00714883" w:rsidRDefault="00714883" w:rsidP="00A013DD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Индивидуальный подход к каждому ученику.</w:t>
      </w:r>
    </w:p>
    <w:p w:rsidR="00714883" w:rsidRPr="00714883" w:rsidRDefault="00714883" w:rsidP="00A013DD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Визуальный и голосовой контакт посредством веб-камеры.</w:t>
      </w:r>
    </w:p>
    <w:p w:rsidR="00714883" w:rsidRPr="00714883" w:rsidRDefault="00714883" w:rsidP="00A013DD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Повышение мотивации к обучению и изучению английского языка в частности.</w:t>
      </w:r>
    </w:p>
    <w:p w:rsidR="00714883" w:rsidRPr="00714883" w:rsidRDefault="00714883" w:rsidP="00A013DD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Стремление освоить современные технологии.</w:t>
      </w:r>
    </w:p>
    <w:p w:rsidR="00714883" w:rsidRPr="00714883" w:rsidRDefault="00714883" w:rsidP="00A013DD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Обеспечение необходимого уровня социализации, поиск оптимального для себя способа успешно адаптироваться в жизни.</w:t>
      </w:r>
    </w:p>
    <w:p w:rsidR="00714883" w:rsidRPr="00714883" w:rsidRDefault="00714883" w:rsidP="00A013DD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Актуализация познавательных, творческих и личностных возможностей учащихся.</w:t>
      </w:r>
    </w:p>
    <w:p w:rsidR="00714883" w:rsidRPr="00714883" w:rsidRDefault="00714883" w:rsidP="00A013DD">
      <w:pPr>
        <w:numPr>
          <w:ilvl w:val="0"/>
          <w:numId w:val="6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>Реализация прав человека на непрерывное образование и получение информации.</w:t>
      </w:r>
    </w:p>
    <w:p w:rsidR="00714883" w:rsidRDefault="00714883" w:rsidP="00A013DD">
      <w:pPr>
        <w:spacing w:before="100" w:beforeAutospacing="1" w:after="100" w:afterAutospacing="1"/>
        <w:ind w:left="8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3DD" w:rsidRPr="00714883" w:rsidRDefault="00A013DD" w:rsidP="00A013DD">
      <w:pPr>
        <w:spacing w:before="100" w:beforeAutospacing="1" w:after="100" w:afterAutospacing="1"/>
        <w:ind w:left="8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883" w:rsidRDefault="00714883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1488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Трудности и проблемы уроков дистанционного обучения.</w:t>
      </w:r>
    </w:p>
    <w:p w:rsidR="00E466DD" w:rsidRPr="00714883" w:rsidRDefault="00E466DD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14883" w:rsidRPr="00714883" w:rsidRDefault="00714883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    Учебная деятельность учащихся с ограниченными возможностями здоровья содержит в своей структуре те же элементы (мотивы учения, учебные действия, контроль и оценка), однако формирование их протекает с задержкой и отличаются некоторым своеобразием, что должно преодолеваться в процессе специально организованного обучения.</w:t>
      </w:r>
    </w:p>
    <w:p w:rsidR="00714883" w:rsidRDefault="00714883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    Основные трудности и проблемы в учебной деятельности можно представить в виде таблицы:</w:t>
      </w:r>
    </w:p>
    <w:p w:rsidR="00E466DD" w:rsidRDefault="00E466DD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6DD" w:rsidRPr="00714883" w:rsidRDefault="00E466DD" w:rsidP="00A013DD">
      <w:pPr>
        <w:spacing w:before="100" w:beforeAutospacing="1" w:after="100" w:afterAutospacing="1"/>
        <w:ind w:left="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3124"/>
        <w:gridCol w:w="3266"/>
      </w:tblGrid>
      <w:tr w:rsidR="00714883" w:rsidRPr="00714883" w:rsidTr="00C402DA">
        <w:tc>
          <w:tcPr>
            <w:tcW w:w="3533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Наименование и содержание </w:t>
            </w:r>
            <w:r w:rsidRPr="0071488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компонента учебной деятельности.</w:t>
            </w:r>
          </w:p>
        </w:tc>
        <w:tc>
          <w:tcPr>
            <w:tcW w:w="3534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  Задачи. </w:t>
            </w:r>
          </w:p>
        </w:tc>
        <w:tc>
          <w:tcPr>
            <w:tcW w:w="3540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Приемы, используемые в дистанционном </w:t>
            </w:r>
            <w:r w:rsidRPr="0071488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обучении.</w:t>
            </w:r>
          </w:p>
        </w:tc>
      </w:tr>
      <w:tr w:rsidR="00714883" w:rsidRPr="00714883" w:rsidTr="00C402DA">
        <w:tc>
          <w:tcPr>
            <w:tcW w:w="3533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Мотивы учения.</w:t>
            </w: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Неумение учащегося выделить цели действия.</w:t>
            </w: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Для детей-инвалидов наиболее значимой является мотивация, связанная с получением высоких отметок. На втором месте находится  мотивация престижа — желание достичь цели, учиться не хуже других, а может быть и лучше. </w:t>
            </w:r>
          </w:p>
        </w:tc>
        <w:tc>
          <w:tcPr>
            <w:tcW w:w="3534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познавательных мотивов:</w:t>
            </w: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создание проблемных учебных ситуаций;</w:t>
            </w: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стимулирование активности ребенка на занятии.</w:t>
            </w:r>
          </w:p>
        </w:tc>
        <w:tc>
          <w:tcPr>
            <w:tcW w:w="3540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работы необходимо отмечать любые успехи ученика с большой осторожностью. Иначе у него возникнет переоценка своих возможностей, особенно, если задача, поставленная перед учащимся не составила для него большой трудности. </w:t>
            </w: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714883" w:rsidRPr="00714883" w:rsidTr="00C402DA">
        <w:tc>
          <w:tcPr>
            <w:tcW w:w="3533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Учебные действия</w:t>
            </w: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t>. В связи с особенностями развития детей-инвалидов у них наблюдаются значительные трудности в формировании всех учебных действий. Они часто выполняют учебные действия, которые диктуются не самой задачей, а стремлением удовлетворить требования учителя. Наблюдается неумение планировать свою деятельность по времени и содержанию</w:t>
            </w:r>
          </w:p>
        </w:tc>
        <w:tc>
          <w:tcPr>
            <w:tcW w:w="3534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учащегося планированию деятельности во времени.</w:t>
            </w:r>
          </w:p>
        </w:tc>
        <w:tc>
          <w:tcPr>
            <w:tcW w:w="3540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Тренировка усвоения последовательности событий с помощью следующих формулировок:</w:t>
            </w: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Как называется раздел, который мы изучим сначала?</w:t>
            </w: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Как ты думаешь, о чем говорится в этом разделе?</w:t>
            </w: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714883" w:rsidRPr="00714883" w:rsidTr="00C402DA">
        <w:trPr>
          <w:trHeight w:val="2265"/>
        </w:trPr>
        <w:tc>
          <w:tcPr>
            <w:tcW w:w="3533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Контроль и оценка</w:t>
            </w: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t>. Неумение ребенка контролировать свои действия и вносить необходимые коррективы.</w:t>
            </w:r>
          </w:p>
        </w:tc>
        <w:tc>
          <w:tcPr>
            <w:tcW w:w="3534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контролю по результатам деятельности.</w:t>
            </w:r>
          </w:p>
        </w:tc>
        <w:tc>
          <w:tcPr>
            <w:tcW w:w="3540" w:type="dxa"/>
            <w:shd w:val="clear" w:color="auto" w:fill="auto"/>
          </w:tcPr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88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выполненного теста, использование функции «показать правильные ответы», сравнение своих ответов с правильными, внесение коррективов: поиск ответов в тексте урока. Очень важна систематичность контроля.</w:t>
            </w:r>
          </w:p>
          <w:p w:rsidR="00714883" w:rsidRPr="00714883" w:rsidRDefault="00714883" w:rsidP="00A013D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14883" w:rsidRPr="00714883" w:rsidRDefault="00714883" w:rsidP="00A013DD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883" w:rsidRPr="00714883" w:rsidRDefault="00714883" w:rsidP="00A013DD">
      <w:pPr>
        <w:spacing w:before="100" w:beforeAutospacing="1" w:after="100" w:afterAutospacing="1"/>
        <w:ind w:left="284" w:firstLine="4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883">
        <w:rPr>
          <w:rFonts w:ascii="Times New Roman" w:eastAsia="Times New Roman" w:hAnsi="Times New Roman" w:cs="Times New Roman"/>
          <w:sz w:val="28"/>
          <w:szCs w:val="28"/>
        </w:rPr>
        <w:t xml:space="preserve">В заключение следует отметить, что, несмотря на ряд трудностей и проблем, с которыми сталкиваются и учитель, и ученик при организации и проведении дистанционных уроков, дистанционное обучение необходимо для детей с ограниченными возможностями передвижения. Оно обеспечивает их социализацию, вызывает интерес к процессу обучения, даёт возможность получить образование и выбрать дальнейший жизненный маршрут. </w:t>
      </w:r>
    </w:p>
    <w:p w:rsidR="00A349EB" w:rsidRPr="00714883" w:rsidRDefault="00A349EB" w:rsidP="00A013DD">
      <w:pPr>
        <w:widowControl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349EB" w:rsidRPr="00714883" w:rsidRDefault="00A349EB" w:rsidP="00714883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349EB" w:rsidRDefault="00A349EB" w:rsidP="00714883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349EB" w:rsidRDefault="00A349EB" w:rsidP="00714883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349EB" w:rsidRDefault="00A349EB" w:rsidP="00714883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349EB" w:rsidRDefault="00A349EB" w:rsidP="00A349EB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349EB" w:rsidRDefault="00A349EB" w:rsidP="00A349EB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349EB" w:rsidRDefault="00A349EB" w:rsidP="00A349EB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349EB" w:rsidRDefault="00A349EB" w:rsidP="00A349EB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204987" w:rsidRPr="000F185A" w:rsidRDefault="00204987" w:rsidP="00431365">
      <w:pPr>
        <w:rPr>
          <w:sz w:val="28"/>
          <w:szCs w:val="28"/>
        </w:rPr>
      </w:pPr>
    </w:p>
    <w:sectPr w:rsidR="00204987" w:rsidRPr="000F185A" w:rsidSect="00E466DD">
      <w:head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F85" w:rsidRDefault="00861F85" w:rsidP="00193B49">
      <w:pPr>
        <w:spacing w:after="0" w:line="240" w:lineRule="auto"/>
      </w:pPr>
      <w:r>
        <w:separator/>
      </w:r>
    </w:p>
  </w:endnote>
  <w:endnote w:type="continuationSeparator" w:id="0">
    <w:p w:rsidR="00861F85" w:rsidRDefault="00861F85" w:rsidP="0019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F85" w:rsidRDefault="00861F85" w:rsidP="00193B49">
      <w:pPr>
        <w:spacing w:after="0" w:line="240" w:lineRule="auto"/>
      </w:pPr>
      <w:r>
        <w:separator/>
      </w:r>
    </w:p>
  </w:footnote>
  <w:footnote w:type="continuationSeparator" w:id="0">
    <w:p w:rsidR="00861F85" w:rsidRDefault="00861F85" w:rsidP="0019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F9" w:rsidRDefault="002271DC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11089005</wp:posOffset>
              </wp:positionH>
              <wp:positionV relativeFrom="page">
                <wp:posOffset>892810</wp:posOffset>
              </wp:positionV>
              <wp:extent cx="46355" cy="213360"/>
              <wp:effectExtent l="1905" t="0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BF9" w:rsidRDefault="00E466DD">
                          <w:pPr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73.15pt;margin-top:70.3pt;width:3.65pt;height:16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GTqQIAAKUFAAAOAAAAZHJzL2Uyb0RvYy54bWysVNtunDAQfa/Uf7D8TrgsSxY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yC&#10;3mEkSActumOjQddyRKGtztDrDJxue3AzIxxbT8tU9zeSftdIyE1DxJ5dKSWHhpEKsnMv/ZOnE462&#10;ILvhk6wgDLk30gGNteosIBQDATp06eHYGZsKhcM4WSyXGFG4icLFInGN80k2v+2VNh+Y7JA1cqyg&#10;7w6bHG60ARbgOrvYUEKWvG1d71vx4gAcpxOIDE/tnc3BtfJnGqTb1XYVe3GUbL04KArvqtzEXlKG&#10;58tiUWw2Rfho44Zx1vCqYsKGmWUVxn/WtieBT4I4CkvLllcWzqak1X63aRU6EJB16T7bK0j+xM1/&#10;mYa7Bi6vKIVRHFxHqVcmq3MvLuOll54HKy8I0+s0CeI0LsqXlG64YP9OCQ05TpfRcpLSb7kF7nvL&#10;jWQdNzA4Wt7leHV0IpkV4FZUrrWG8HayT0ph038uBVRsbrSTq1XopFUz7kZAsRreyeoBhKskKAvU&#10;CdMOjEaqHxgNMDlyLGC0YdR+FCB9O2RmQ83GbjaIoPAwxwajydyYaRjd94rvG8Cdf64r+D1K7rT7&#10;nAMkbjcwCxyFp7llh83p3nk9T9f1LwAAAP//AwBQSwMEFAAGAAgAAAAhAJ4gcKLdAAAADQEAAA8A&#10;AABkcnMvZG93bnJldi54bWxMj8FOwzAQRO9I/IO1SNyoQ1uSKsSpUCUu3CgVEjc33sYR9jqK3TT5&#10;e7Zc4DajGc2+rbaTd2LEIXaBFDwuMhBITTAdtQoOH68PGxAxaTLaBUIFM0bY1rc3lS5NuNA7jvvU&#10;Ch6hWGoFNqW+lDI2Fr2Oi9AjcXYKg9eJ7dBKM+gLj3snl1mWS6874gtW97iz2Hzvz15BMX0G7CPu&#10;8Os0NoPt5o17m5W6v5tenkEknNJfGa74jA41Mx3DmUwUjn2xzlfcZbXOchDXSvG0YnX8DZcg60r+&#10;/6L+AQAA//8DAFBLAQItABQABgAIAAAAIQC2gziS/gAAAOEBAAATAAAAAAAAAAAAAAAAAAAAAABb&#10;Q29udGVudF9UeXBlc10ueG1sUEsBAi0AFAAGAAgAAAAhADj9If/WAAAAlAEAAAsAAAAAAAAAAAAA&#10;AAAALwEAAF9yZWxzLy5yZWxzUEsBAi0AFAAGAAgAAAAhAGc34ZOpAgAApQUAAA4AAAAAAAAAAAAA&#10;AAAALgIAAGRycy9lMm9Eb2MueG1sUEsBAi0AFAAGAAgAAAAhAJ4gcKLdAAAADQEAAA8AAAAAAAAA&#10;AAAAAAAAAwUAAGRycy9kb3ducmV2LnhtbFBLBQYAAAAABAAEAPMAAAANBgAAAAA=&#10;" filled="f" stroked="f">
              <v:textbox style="mso-fit-shape-to-text:t" inset="0,0,0,0">
                <w:txbxContent>
                  <w:p w:rsidR="008D3BF9" w:rsidRDefault="00E466DD">
                    <w:pPr>
                      <w:spacing w:line="240" w:lineRule="auto"/>
                    </w:pPr>
                    <w:r>
                      <w:rPr>
                        <w:rStyle w:val="a7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85F"/>
    <w:multiLevelType w:val="hybridMultilevel"/>
    <w:tmpl w:val="8CE8379C"/>
    <w:lvl w:ilvl="0" w:tplc="CE006A3A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" w15:restartNumberingAfterBreak="0">
    <w:nsid w:val="23231E2B"/>
    <w:multiLevelType w:val="hybridMultilevel"/>
    <w:tmpl w:val="656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3E7C"/>
    <w:multiLevelType w:val="hybridMultilevel"/>
    <w:tmpl w:val="87B6B6A8"/>
    <w:lvl w:ilvl="0" w:tplc="2724134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" w15:restartNumberingAfterBreak="0">
    <w:nsid w:val="42366401"/>
    <w:multiLevelType w:val="hybridMultilevel"/>
    <w:tmpl w:val="A3208BB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49B73FAB"/>
    <w:multiLevelType w:val="hybridMultilevel"/>
    <w:tmpl w:val="FB98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6E29"/>
    <w:multiLevelType w:val="hybridMultilevel"/>
    <w:tmpl w:val="7F4C0AD4"/>
    <w:lvl w:ilvl="0" w:tplc="2724134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 w15:restartNumberingAfterBreak="0">
    <w:nsid w:val="51810221"/>
    <w:multiLevelType w:val="hybridMultilevel"/>
    <w:tmpl w:val="6E9CBF30"/>
    <w:lvl w:ilvl="0" w:tplc="2724134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 w15:restartNumberingAfterBreak="0">
    <w:nsid w:val="66227FB7"/>
    <w:multiLevelType w:val="hybridMultilevel"/>
    <w:tmpl w:val="A8A8E08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6D63BED"/>
    <w:multiLevelType w:val="hybridMultilevel"/>
    <w:tmpl w:val="6BD2DA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5A"/>
    <w:rsid w:val="000428BE"/>
    <w:rsid w:val="000B10F8"/>
    <w:rsid w:val="000F185A"/>
    <w:rsid w:val="00193B49"/>
    <w:rsid w:val="00204987"/>
    <w:rsid w:val="002271DC"/>
    <w:rsid w:val="00231B70"/>
    <w:rsid w:val="002333BA"/>
    <w:rsid w:val="00372E54"/>
    <w:rsid w:val="00412C0C"/>
    <w:rsid w:val="00431365"/>
    <w:rsid w:val="004F1E7D"/>
    <w:rsid w:val="00570345"/>
    <w:rsid w:val="00671645"/>
    <w:rsid w:val="006D50AE"/>
    <w:rsid w:val="00714883"/>
    <w:rsid w:val="008343A0"/>
    <w:rsid w:val="00861F85"/>
    <w:rsid w:val="008E4789"/>
    <w:rsid w:val="0095426F"/>
    <w:rsid w:val="009768E8"/>
    <w:rsid w:val="00A013DD"/>
    <w:rsid w:val="00A349EB"/>
    <w:rsid w:val="00AF1209"/>
    <w:rsid w:val="00D7128E"/>
    <w:rsid w:val="00E15571"/>
    <w:rsid w:val="00E4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ED055B-9A88-417E-A8B9-87FF3307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54"/>
    <w:rPr>
      <w:rFonts w:ascii="Tahoma" w:hAnsi="Tahoma" w:cs="Tahoma"/>
      <w:sz w:val="16"/>
      <w:szCs w:val="16"/>
    </w:rPr>
  </w:style>
  <w:style w:type="character" w:customStyle="1" w:styleId="a6">
    <w:name w:val="Колонтитул_"/>
    <w:basedOn w:val="a0"/>
    <w:rsid w:val="00A349E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a7">
    <w:name w:val="Колонтитул"/>
    <w:basedOn w:val="a6"/>
    <w:rsid w:val="00A349E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71488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4883"/>
    <w:pPr>
      <w:widowControl w:val="0"/>
      <w:shd w:val="clear" w:color="auto" w:fill="FFFFFF"/>
      <w:spacing w:after="0" w:line="278" w:lineRule="exact"/>
      <w:jc w:val="right"/>
    </w:pPr>
    <w:rPr>
      <w:rFonts w:ascii="Segoe UI" w:eastAsia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лейла курбанова</cp:lastModifiedBy>
  <cp:revision>2</cp:revision>
  <dcterms:created xsi:type="dcterms:W3CDTF">2020-02-29T17:02:00Z</dcterms:created>
  <dcterms:modified xsi:type="dcterms:W3CDTF">2020-02-29T17:02:00Z</dcterms:modified>
</cp:coreProperties>
</file>